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3DD11" w14:textId="63B81767" w:rsidR="005B4318" w:rsidRDefault="7914FCE1" w:rsidP="70CFB869">
      <w:pPr>
        <w:widowControl w:val="0"/>
        <w:spacing w:line="240" w:lineRule="auto"/>
        <w:jc w:val="center"/>
        <w:rPr>
          <w:rFonts w:ascii="Trebuchet MS" w:eastAsia="Trebuchet MS" w:hAnsi="Trebuchet MS" w:cs="Trebuchet MS"/>
          <w:b/>
          <w:bCs/>
          <w:sz w:val="24"/>
          <w:szCs w:val="24"/>
          <w:u w:val="single"/>
        </w:rPr>
      </w:pPr>
      <w:r w:rsidRPr="70CFB869">
        <w:rPr>
          <w:rFonts w:ascii="Trebuchet MS" w:eastAsia="Trebuchet MS" w:hAnsi="Trebuchet MS" w:cs="Trebuchet MS"/>
          <w:b/>
          <w:bCs/>
          <w:sz w:val="24"/>
          <w:szCs w:val="24"/>
          <w:u w:val="single"/>
        </w:rPr>
        <w:t>-</w:t>
      </w:r>
      <w:r w:rsidR="00351265" w:rsidRPr="70CFB869">
        <w:rPr>
          <w:rFonts w:ascii="Trebuchet MS" w:eastAsia="Trebuchet MS" w:hAnsi="Trebuchet MS" w:cs="Trebuchet MS"/>
          <w:b/>
          <w:bCs/>
          <w:sz w:val="24"/>
          <w:szCs w:val="24"/>
          <w:u w:val="single"/>
        </w:rPr>
        <w:t xml:space="preserve">Communities Organizing for Prevention Quarterly Progress Report </w:t>
      </w:r>
    </w:p>
    <w:p w14:paraId="672A6659" w14:textId="77777777" w:rsidR="005B4318" w:rsidRDefault="005B4318">
      <w:pPr>
        <w:widowControl w:val="0"/>
        <w:spacing w:line="240" w:lineRule="auto"/>
        <w:rPr>
          <w:rFonts w:ascii="Trebuchet MS" w:eastAsia="Trebuchet MS" w:hAnsi="Trebuchet MS" w:cs="Trebuchet MS"/>
          <w:i/>
          <w:sz w:val="24"/>
          <w:szCs w:val="24"/>
        </w:rPr>
      </w:pPr>
    </w:p>
    <w:p w14:paraId="2F749B61" w14:textId="77777777" w:rsidR="005B4318" w:rsidRDefault="00351265">
      <w:pPr>
        <w:widowControl w:val="0"/>
        <w:spacing w:line="240" w:lineRule="auto"/>
        <w:rPr>
          <w:rFonts w:ascii="Trebuchet MS" w:eastAsia="Trebuchet MS" w:hAnsi="Trebuchet MS" w:cs="Trebuchet MS"/>
          <w:i/>
          <w:sz w:val="24"/>
          <w:szCs w:val="24"/>
        </w:rPr>
      </w:pPr>
      <w:r>
        <w:rPr>
          <w:rFonts w:ascii="Trebuchet MS" w:eastAsia="Trebuchet MS" w:hAnsi="Trebuchet MS" w:cs="Trebuchet MS"/>
          <w:i/>
          <w:sz w:val="24"/>
          <w:szCs w:val="24"/>
        </w:rPr>
        <w:t xml:space="preserve">Please refer to your scope of work and reference the COFP components as you complete this progress report.  If you have questions on using this form, please contact your CDPHE Coach. </w:t>
      </w:r>
    </w:p>
    <w:p w14:paraId="0A37501D" w14:textId="77777777" w:rsidR="005B4318" w:rsidRDefault="005B4318">
      <w:pPr>
        <w:widowControl w:val="0"/>
        <w:spacing w:line="240" w:lineRule="auto"/>
        <w:rPr>
          <w:rFonts w:ascii="Trebuchet MS" w:eastAsia="Trebuchet MS" w:hAnsi="Trebuchet MS" w:cs="Trebuchet MS"/>
          <w:i/>
          <w:sz w:val="24"/>
          <w:szCs w:val="24"/>
          <w:u w:val="single"/>
        </w:rPr>
      </w:pPr>
    </w:p>
    <w:p w14:paraId="50ACE403" w14:textId="77777777" w:rsidR="005B4318" w:rsidRDefault="00351265">
      <w:pPr>
        <w:widowControl w:val="0"/>
        <w:spacing w:line="240" w:lineRule="auto"/>
        <w:rPr>
          <w:rFonts w:ascii="Trebuchet MS" w:eastAsia="Trebuchet MS" w:hAnsi="Trebuchet MS" w:cs="Trebuchet MS"/>
          <w:b/>
          <w:i/>
          <w:sz w:val="24"/>
          <w:szCs w:val="24"/>
          <w:u w:val="single"/>
        </w:rPr>
      </w:pPr>
      <w:r>
        <w:rPr>
          <w:rFonts w:ascii="Trebuchet MS" w:eastAsia="Trebuchet MS" w:hAnsi="Trebuchet MS" w:cs="Trebuchet MS"/>
          <w:i/>
          <w:sz w:val="24"/>
          <w:szCs w:val="24"/>
          <w:u w:val="single"/>
        </w:rPr>
        <w:t xml:space="preserve">Please send your progress report via email to your CDPHE Coach by the date on your Scope of Work (deadlines are September 30, December 31, March 30, and June 30). </w:t>
      </w:r>
    </w:p>
    <w:p w14:paraId="5DAB6C7B" w14:textId="77777777" w:rsidR="005B4318" w:rsidRDefault="005B4318">
      <w:pPr>
        <w:widowControl w:val="0"/>
        <w:spacing w:line="240" w:lineRule="auto"/>
        <w:rPr>
          <w:rFonts w:ascii="Trebuchet MS" w:eastAsia="Trebuchet MS" w:hAnsi="Trebuchet MS" w:cs="Trebuchet MS"/>
          <w:i/>
          <w:sz w:val="24"/>
          <w:szCs w:val="24"/>
        </w:rPr>
      </w:pPr>
    </w:p>
    <w:p w14:paraId="5C768F40" w14:textId="77777777" w:rsidR="005B4318" w:rsidRDefault="00351265" w:rsidP="67C3A825">
      <w:pPr>
        <w:widowControl w:val="0"/>
        <w:spacing w:line="240" w:lineRule="auto"/>
        <w:rPr>
          <w:rFonts w:ascii="Trebuchet MS" w:eastAsia="Trebuchet MS" w:hAnsi="Trebuchet MS" w:cs="Trebuchet MS"/>
          <w:i/>
          <w:iCs/>
          <w:sz w:val="24"/>
          <w:szCs w:val="24"/>
          <w:lang w:val="en-US"/>
        </w:rPr>
      </w:pPr>
      <w:r w:rsidRPr="67C3A825">
        <w:rPr>
          <w:rFonts w:ascii="Trebuchet MS" w:eastAsia="Trebuchet MS" w:hAnsi="Trebuchet MS" w:cs="Trebuchet MS"/>
          <w:i/>
          <w:iCs/>
          <w:sz w:val="24"/>
          <w:szCs w:val="24"/>
          <w:lang w:val="en-US"/>
        </w:rPr>
        <w:t>This report documents your progress one 3-month period at a time. A copy will be archived as part of the contract monitoring requirements of the contract, and it will also be shared with our program evaluators at CU Anschutz to assess common successes, challenges, and progress moving toward lasting change in communities that is rooted in deep equity. We will also use this information to reflect on how we can improve our technical assistance and trainings to all grantees.</w:t>
      </w:r>
    </w:p>
    <w:p w14:paraId="02EB378F" w14:textId="77777777" w:rsidR="005B4318" w:rsidRDefault="005B4318">
      <w:pPr>
        <w:widowControl w:val="0"/>
        <w:spacing w:line="240" w:lineRule="auto"/>
        <w:rPr>
          <w:rFonts w:ascii="Trebuchet MS" w:eastAsia="Trebuchet MS" w:hAnsi="Trebuchet MS" w:cs="Trebuchet MS"/>
          <w:i/>
          <w:sz w:val="24"/>
          <w:szCs w:val="24"/>
          <w:u w:val="single"/>
        </w:rPr>
      </w:pPr>
    </w:p>
    <w:p w14:paraId="4741F499" w14:textId="77777777" w:rsidR="005B4318" w:rsidRDefault="00351265">
      <w:pPr>
        <w:widowControl w:val="0"/>
        <w:spacing w:line="240" w:lineRule="auto"/>
        <w:rPr>
          <w:rFonts w:ascii="Trebuchet MS" w:eastAsia="Trebuchet MS" w:hAnsi="Trebuchet MS" w:cs="Trebuchet MS"/>
          <w:i/>
          <w:sz w:val="24"/>
          <w:szCs w:val="24"/>
          <w:u w:val="single"/>
        </w:rPr>
      </w:pPr>
      <w:r>
        <w:rPr>
          <w:rFonts w:ascii="Trebuchet MS" w:eastAsia="Trebuchet MS" w:hAnsi="Trebuchet MS" w:cs="Trebuchet MS"/>
          <w:i/>
          <w:sz w:val="24"/>
          <w:szCs w:val="24"/>
          <w:u w:val="single"/>
        </w:rPr>
        <w:t xml:space="preserve">Submission Requirements &amp; Guidelines: </w:t>
      </w:r>
    </w:p>
    <w:p w14:paraId="22AB9B55" w14:textId="77777777" w:rsidR="005B4318" w:rsidRDefault="00351265">
      <w:pPr>
        <w:widowControl w:val="0"/>
        <w:numPr>
          <w:ilvl w:val="0"/>
          <w:numId w:val="3"/>
        </w:numPr>
        <w:spacing w:line="240" w:lineRule="auto"/>
        <w:ind w:hanging="360"/>
        <w:rPr>
          <w:rFonts w:ascii="Trebuchet MS" w:eastAsia="Trebuchet MS" w:hAnsi="Trebuchet MS" w:cs="Trebuchet MS"/>
          <w:i/>
          <w:sz w:val="24"/>
          <w:szCs w:val="24"/>
        </w:rPr>
      </w:pPr>
      <w:r>
        <w:rPr>
          <w:rFonts w:ascii="Trebuchet MS" w:eastAsia="Trebuchet MS" w:hAnsi="Trebuchet MS" w:cs="Trebuchet MS"/>
          <w:i/>
          <w:sz w:val="24"/>
          <w:szCs w:val="24"/>
        </w:rPr>
        <w:t>Use Microsoft Word or Google Doc format, Trebuchet, 12-point single-spaced font and 1-inch page margins for report text.</w:t>
      </w:r>
    </w:p>
    <w:p w14:paraId="06618756" w14:textId="77777777" w:rsidR="005B4318" w:rsidRDefault="00351265" w:rsidP="67C3A825">
      <w:pPr>
        <w:widowControl w:val="0"/>
        <w:numPr>
          <w:ilvl w:val="0"/>
          <w:numId w:val="3"/>
        </w:numPr>
        <w:spacing w:line="240" w:lineRule="auto"/>
        <w:ind w:hanging="360"/>
        <w:rPr>
          <w:i/>
          <w:iCs/>
          <w:sz w:val="24"/>
          <w:szCs w:val="24"/>
          <w:lang w:val="en-US"/>
        </w:rPr>
      </w:pPr>
      <w:r w:rsidRPr="67C3A825">
        <w:rPr>
          <w:rFonts w:ascii="Trebuchet MS" w:eastAsia="Trebuchet MS" w:hAnsi="Trebuchet MS" w:cs="Trebuchet MS"/>
          <w:i/>
          <w:iCs/>
          <w:sz w:val="24"/>
          <w:szCs w:val="24"/>
          <w:lang w:val="en-US"/>
        </w:rPr>
        <w:t xml:space="preserve">Answer questions using the numbers, headings, and letters provided. Please do not delete any questions and sections. </w:t>
      </w:r>
    </w:p>
    <w:p w14:paraId="6EB16E26" w14:textId="77777777" w:rsidR="005B4318" w:rsidRDefault="00351265" w:rsidP="67C3A825">
      <w:pPr>
        <w:widowControl w:val="0"/>
        <w:numPr>
          <w:ilvl w:val="0"/>
          <w:numId w:val="3"/>
        </w:numPr>
        <w:spacing w:line="240" w:lineRule="auto"/>
        <w:ind w:hanging="360"/>
        <w:rPr>
          <w:i/>
          <w:iCs/>
          <w:sz w:val="24"/>
          <w:szCs w:val="24"/>
          <w:lang w:val="en-US"/>
        </w:rPr>
      </w:pPr>
      <w:r w:rsidRPr="67C3A825">
        <w:rPr>
          <w:rFonts w:ascii="Trebuchet MS" w:eastAsia="Trebuchet MS" w:hAnsi="Trebuchet MS" w:cs="Trebuchet MS"/>
          <w:i/>
          <w:iCs/>
          <w:sz w:val="24"/>
          <w:szCs w:val="24"/>
          <w:lang w:val="en-US"/>
        </w:rPr>
        <w:t>There is no minimum or maximum page limit.</w:t>
      </w:r>
    </w:p>
    <w:p w14:paraId="267C9AB2" w14:textId="77777777" w:rsidR="005B4318" w:rsidRDefault="00351265">
      <w:pPr>
        <w:widowControl w:val="0"/>
        <w:numPr>
          <w:ilvl w:val="0"/>
          <w:numId w:val="3"/>
        </w:numPr>
        <w:spacing w:line="240" w:lineRule="auto"/>
        <w:ind w:hanging="360"/>
        <w:rPr>
          <w:rFonts w:ascii="Trebuchet MS" w:eastAsia="Trebuchet MS" w:hAnsi="Trebuchet MS" w:cs="Trebuchet MS"/>
          <w:i/>
          <w:sz w:val="24"/>
          <w:szCs w:val="24"/>
        </w:rPr>
      </w:pPr>
      <w:r>
        <w:rPr>
          <w:rFonts w:ascii="Trebuchet MS" w:eastAsia="Trebuchet MS" w:hAnsi="Trebuchet MS" w:cs="Trebuchet MS"/>
          <w:i/>
          <w:sz w:val="24"/>
          <w:szCs w:val="24"/>
        </w:rPr>
        <w:t xml:space="preserve">Spell out acronyms the first time they are used, with the abbreviated version in parentheses after the spelled-out phrase. </w:t>
      </w:r>
    </w:p>
    <w:p w14:paraId="1D044E0B" w14:textId="77777777" w:rsidR="005B4318" w:rsidRDefault="00351265">
      <w:pPr>
        <w:widowControl w:val="0"/>
        <w:numPr>
          <w:ilvl w:val="0"/>
          <w:numId w:val="2"/>
        </w:numPr>
        <w:spacing w:line="240" w:lineRule="auto"/>
        <w:ind w:hanging="360"/>
        <w:rPr>
          <w:rFonts w:ascii="Trebuchet MS" w:eastAsia="Trebuchet MS" w:hAnsi="Trebuchet MS" w:cs="Trebuchet MS"/>
          <w:i/>
          <w:sz w:val="24"/>
          <w:szCs w:val="24"/>
        </w:rPr>
      </w:pPr>
      <w:r>
        <w:rPr>
          <w:rFonts w:ascii="Trebuchet MS" w:eastAsia="Trebuchet MS" w:hAnsi="Trebuchet MS" w:cs="Trebuchet MS"/>
          <w:i/>
          <w:sz w:val="24"/>
          <w:szCs w:val="24"/>
        </w:rPr>
        <w:t xml:space="preserve">Include requested attachments. </w:t>
      </w:r>
    </w:p>
    <w:p w14:paraId="6A05A809" w14:textId="77777777" w:rsidR="005B4318" w:rsidRDefault="005B4318">
      <w:pPr>
        <w:widowControl w:val="0"/>
        <w:spacing w:line="240" w:lineRule="auto"/>
        <w:ind w:left="1440"/>
        <w:rPr>
          <w:rFonts w:ascii="Trebuchet MS" w:eastAsia="Trebuchet MS" w:hAnsi="Trebuchet MS" w:cs="Trebuchet MS"/>
          <w:i/>
          <w:sz w:val="24"/>
          <w:szCs w:val="24"/>
          <w:highlight w:val="yellow"/>
        </w:rPr>
      </w:pPr>
    </w:p>
    <w:p w14:paraId="5A39BBE3" w14:textId="77777777" w:rsidR="005B4318" w:rsidRDefault="005B4318">
      <w:pPr>
        <w:widowControl w:val="0"/>
        <w:spacing w:line="240" w:lineRule="auto"/>
        <w:rPr>
          <w:rFonts w:ascii="Trebuchet MS" w:eastAsia="Trebuchet MS" w:hAnsi="Trebuchet MS" w:cs="Trebuchet MS"/>
          <w:i/>
          <w:sz w:val="24"/>
          <w:szCs w:val="24"/>
        </w:rPr>
      </w:pPr>
    </w:p>
    <w:p w14:paraId="2BBB88D4" w14:textId="77777777" w:rsidR="005B4318" w:rsidRDefault="00351265">
      <w:pPr>
        <w:widowControl w:val="0"/>
        <w:spacing w:line="240" w:lineRule="auto"/>
        <w:rPr>
          <w:rFonts w:ascii="Trebuchet MS" w:eastAsia="Trebuchet MS" w:hAnsi="Trebuchet MS" w:cs="Trebuchet MS"/>
          <w:sz w:val="24"/>
          <w:szCs w:val="24"/>
        </w:rPr>
      </w:pPr>
      <w:r w:rsidRPr="4943A086">
        <w:rPr>
          <w:rFonts w:ascii="Trebuchet MS" w:eastAsia="Trebuchet MS" w:hAnsi="Trebuchet MS" w:cs="Trebuchet MS"/>
          <w:b/>
          <w:bCs/>
          <w:sz w:val="24"/>
          <w:szCs w:val="24"/>
        </w:rPr>
        <w:t xml:space="preserve">Grantee Geographic Area of Focus </w:t>
      </w:r>
    </w:p>
    <w:p w14:paraId="6F67D0E2" w14:textId="4510EE25" w:rsidR="3FD0E877" w:rsidRDefault="3FD0E877" w:rsidP="4943A086">
      <w:pPr>
        <w:widowControl w:val="0"/>
        <w:spacing w:line="240" w:lineRule="auto"/>
      </w:pPr>
      <w:r w:rsidRPr="4943A086">
        <w:rPr>
          <w:rFonts w:ascii="Trebuchet MS" w:eastAsia="Trebuchet MS" w:hAnsi="Trebuchet MS" w:cs="Trebuchet MS"/>
          <w:i/>
          <w:iCs/>
          <w:sz w:val="24"/>
          <w:szCs w:val="24"/>
          <w:lang w:val="en-US"/>
        </w:rPr>
        <w:t>East Montrose County, “Montrose Communities That Care”</w:t>
      </w:r>
    </w:p>
    <w:p w14:paraId="41C8F396" w14:textId="77777777" w:rsidR="005B4318" w:rsidRDefault="005B4318">
      <w:pPr>
        <w:widowControl w:val="0"/>
        <w:spacing w:line="240" w:lineRule="auto"/>
        <w:rPr>
          <w:rFonts w:ascii="Trebuchet MS" w:eastAsia="Trebuchet MS" w:hAnsi="Trebuchet MS" w:cs="Trebuchet MS"/>
          <w:i/>
          <w:sz w:val="24"/>
          <w:szCs w:val="24"/>
        </w:rPr>
      </w:pPr>
    </w:p>
    <w:p w14:paraId="6FB9130A" w14:textId="77777777" w:rsidR="005B4318" w:rsidRDefault="00351265">
      <w:pPr>
        <w:widowControl w:val="0"/>
        <w:spacing w:line="240" w:lineRule="auto"/>
        <w:rPr>
          <w:rFonts w:ascii="Trebuchet MS" w:eastAsia="Trebuchet MS" w:hAnsi="Trebuchet MS" w:cs="Trebuchet MS"/>
          <w:sz w:val="24"/>
          <w:szCs w:val="24"/>
        </w:rPr>
      </w:pPr>
      <w:r>
        <w:rPr>
          <w:rFonts w:ascii="Trebuchet MS" w:eastAsia="Trebuchet MS" w:hAnsi="Trebuchet MS" w:cs="Trebuchet MS"/>
          <w:b/>
          <w:sz w:val="24"/>
          <w:szCs w:val="24"/>
        </w:rPr>
        <w:t>Agency</w:t>
      </w:r>
    </w:p>
    <w:p w14:paraId="0EFCC9C2" w14:textId="1E92C637" w:rsidR="005B4318" w:rsidRDefault="5DF5B6E6" w:rsidP="4943A086">
      <w:pPr>
        <w:widowControl w:val="0"/>
        <w:spacing w:line="240" w:lineRule="auto"/>
        <w:rPr>
          <w:rFonts w:ascii="Trebuchet MS" w:eastAsia="Trebuchet MS" w:hAnsi="Trebuchet MS" w:cs="Trebuchet MS"/>
          <w:i/>
          <w:iCs/>
          <w:sz w:val="24"/>
          <w:szCs w:val="24"/>
        </w:rPr>
      </w:pPr>
      <w:r w:rsidRPr="4943A086">
        <w:rPr>
          <w:rFonts w:ascii="Trebuchet MS" w:eastAsia="Trebuchet MS" w:hAnsi="Trebuchet MS" w:cs="Trebuchet MS"/>
          <w:i/>
          <w:iCs/>
          <w:sz w:val="24"/>
          <w:szCs w:val="24"/>
        </w:rPr>
        <w:t>Hilltop Community Resources</w:t>
      </w:r>
    </w:p>
    <w:p w14:paraId="72A3D3EC" w14:textId="77777777" w:rsidR="005B4318" w:rsidRDefault="005B4318">
      <w:pPr>
        <w:widowControl w:val="0"/>
        <w:spacing w:line="240" w:lineRule="auto"/>
        <w:rPr>
          <w:rFonts w:ascii="Trebuchet MS" w:eastAsia="Trebuchet MS" w:hAnsi="Trebuchet MS" w:cs="Trebuchet MS"/>
          <w:sz w:val="24"/>
          <w:szCs w:val="24"/>
        </w:rPr>
      </w:pPr>
    </w:p>
    <w:p w14:paraId="79AFB717" w14:textId="77777777" w:rsidR="005B4318" w:rsidRDefault="00351265">
      <w:pPr>
        <w:widowControl w:val="0"/>
        <w:spacing w:line="240" w:lineRule="auto"/>
        <w:rPr>
          <w:rFonts w:ascii="Trebuchet MS" w:eastAsia="Trebuchet MS" w:hAnsi="Trebuchet MS" w:cs="Trebuchet MS"/>
          <w:sz w:val="24"/>
          <w:szCs w:val="24"/>
        </w:rPr>
      </w:pPr>
      <w:r w:rsidRPr="4943A086">
        <w:rPr>
          <w:rFonts w:ascii="Trebuchet MS" w:eastAsia="Trebuchet MS" w:hAnsi="Trebuchet MS" w:cs="Trebuchet MS"/>
          <w:b/>
          <w:bCs/>
          <w:sz w:val="24"/>
          <w:szCs w:val="24"/>
        </w:rPr>
        <w:t>Phone Number</w:t>
      </w:r>
    </w:p>
    <w:p w14:paraId="7A299BE8" w14:textId="40D6F2F9" w:rsidR="4A760FBC" w:rsidRDefault="4A760FBC" w:rsidP="4943A086">
      <w:pPr>
        <w:widowControl w:val="0"/>
        <w:spacing w:line="240" w:lineRule="auto"/>
      </w:pPr>
      <w:r w:rsidRPr="4943A086">
        <w:rPr>
          <w:rFonts w:ascii="Trebuchet MS" w:eastAsia="Trebuchet MS" w:hAnsi="Trebuchet MS" w:cs="Trebuchet MS"/>
          <w:i/>
          <w:iCs/>
          <w:sz w:val="24"/>
          <w:szCs w:val="24"/>
        </w:rPr>
        <w:t>970-244-0495</w:t>
      </w:r>
    </w:p>
    <w:p w14:paraId="0D0B940D" w14:textId="77777777" w:rsidR="005B4318" w:rsidRDefault="005B4318">
      <w:pPr>
        <w:widowControl w:val="0"/>
        <w:spacing w:line="240" w:lineRule="auto"/>
        <w:rPr>
          <w:rFonts w:ascii="Trebuchet MS" w:eastAsia="Trebuchet MS" w:hAnsi="Trebuchet MS" w:cs="Trebuchet MS"/>
          <w:sz w:val="24"/>
          <w:szCs w:val="24"/>
        </w:rPr>
      </w:pPr>
    </w:p>
    <w:p w14:paraId="5A67876E" w14:textId="77777777" w:rsidR="005B4318" w:rsidRDefault="00351265">
      <w:pPr>
        <w:widowControl w:val="0"/>
        <w:spacing w:line="240" w:lineRule="auto"/>
        <w:rPr>
          <w:rFonts w:ascii="Trebuchet MS" w:eastAsia="Trebuchet MS" w:hAnsi="Trebuchet MS" w:cs="Trebuchet MS"/>
          <w:sz w:val="24"/>
          <w:szCs w:val="24"/>
        </w:rPr>
      </w:pPr>
      <w:r w:rsidRPr="4943A086">
        <w:rPr>
          <w:rFonts w:ascii="Trebuchet MS" w:eastAsia="Trebuchet MS" w:hAnsi="Trebuchet MS" w:cs="Trebuchet MS"/>
          <w:b/>
          <w:bCs/>
          <w:sz w:val="24"/>
          <w:szCs w:val="24"/>
        </w:rPr>
        <w:t>E-mail</w:t>
      </w:r>
    </w:p>
    <w:p w14:paraId="69B1547C" w14:textId="650FA858" w:rsidR="25D1E7D4" w:rsidRDefault="25D1E7D4" w:rsidP="4943A086">
      <w:pPr>
        <w:widowControl w:val="0"/>
        <w:spacing w:line="240" w:lineRule="auto"/>
        <w:rPr>
          <w:rFonts w:ascii="Trebuchet MS" w:eastAsia="Trebuchet MS" w:hAnsi="Trebuchet MS" w:cs="Trebuchet MS"/>
          <w:i/>
          <w:iCs/>
          <w:sz w:val="24"/>
          <w:szCs w:val="24"/>
        </w:rPr>
      </w:pPr>
      <w:r w:rsidRPr="4943A086">
        <w:rPr>
          <w:rFonts w:ascii="Trebuchet MS" w:eastAsia="Trebuchet MS" w:hAnsi="Trebuchet MS" w:cs="Trebuchet MS"/>
          <w:i/>
          <w:iCs/>
          <w:sz w:val="24"/>
          <w:szCs w:val="24"/>
        </w:rPr>
        <w:t>Meghani@htop.org</w:t>
      </w:r>
    </w:p>
    <w:p w14:paraId="0E27B00A" w14:textId="77777777" w:rsidR="005B4318" w:rsidRDefault="005B4318">
      <w:pPr>
        <w:widowControl w:val="0"/>
        <w:spacing w:line="240" w:lineRule="auto"/>
        <w:rPr>
          <w:rFonts w:ascii="Trebuchet MS" w:eastAsia="Trebuchet MS" w:hAnsi="Trebuchet MS" w:cs="Trebuchet MS"/>
          <w:i/>
          <w:sz w:val="24"/>
          <w:szCs w:val="24"/>
        </w:rPr>
      </w:pPr>
    </w:p>
    <w:p w14:paraId="02E7598F" w14:textId="47F61B24" w:rsidR="005B4318" w:rsidRDefault="00351265" w:rsidP="4943A086">
      <w:pPr>
        <w:widowControl w:val="0"/>
        <w:spacing w:line="240" w:lineRule="auto"/>
        <w:rPr>
          <w:rFonts w:ascii="Trebuchet MS" w:eastAsia="Trebuchet MS" w:hAnsi="Trebuchet MS" w:cs="Trebuchet MS"/>
          <w:b/>
          <w:bCs/>
          <w:i/>
          <w:iCs/>
          <w:sz w:val="24"/>
          <w:szCs w:val="24"/>
        </w:rPr>
      </w:pPr>
      <w:r w:rsidRPr="4943A086">
        <w:rPr>
          <w:rFonts w:ascii="Trebuchet MS" w:eastAsia="Trebuchet MS" w:hAnsi="Trebuchet MS" w:cs="Trebuchet MS"/>
          <w:b/>
          <w:bCs/>
          <w:i/>
          <w:iCs/>
          <w:sz w:val="24"/>
          <w:szCs w:val="24"/>
        </w:rPr>
        <w:t>Names of those contributing to the writing of this report:</w:t>
      </w:r>
      <w:r w:rsidR="772E25EC" w:rsidRPr="4943A086">
        <w:rPr>
          <w:rFonts w:ascii="Trebuchet MS" w:eastAsia="Trebuchet MS" w:hAnsi="Trebuchet MS" w:cs="Trebuchet MS"/>
          <w:b/>
          <w:bCs/>
          <w:i/>
          <w:iCs/>
          <w:sz w:val="24"/>
          <w:szCs w:val="24"/>
        </w:rPr>
        <w:t xml:space="preserve">  Meghan Ingle</w:t>
      </w:r>
    </w:p>
    <w:p w14:paraId="60061E4C" w14:textId="77777777" w:rsidR="005B4318" w:rsidRDefault="005B4318">
      <w:pPr>
        <w:widowControl w:val="0"/>
        <w:spacing w:line="240" w:lineRule="auto"/>
        <w:rPr>
          <w:rFonts w:ascii="Trebuchet MS" w:eastAsia="Trebuchet MS" w:hAnsi="Trebuchet MS" w:cs="Trebuchet MS"/>
          <w:i/>
          <w:sz w:val="24"/>
          <w:szCs w:val="24"/>
        </w:rPr>
      </w:pPr>
    </w:p>
    <w:p w14:paraId="539ED880" w14:textId="77777777" w:rsidR="005B4318" w:rsidRDefault="00351265" w:rsidP="67C3A825">
      <w:pPr>
        <w:widowControl w:val="0"/>
        <w:spacing w:line="240" w:lineRule="auto"/>
        <w:rPr>
          <w:rFonts w:ascii="Trebuchet MS" w:eastAsia="Trebuchet MS" w:hAnsi="Trebuchet MS" w:cs="Trebuchet MS"/>
          <w:b/>
          <w:bCs/>
          <w:sz w:val="24"/>
          <w:szCs w:val="24"/>
          <w:lang w:val="en-US"/>
        </w:rPr>
      </w:pPr>
      <w:r w:rsidRPr="67C3A825">
        <w:rPr>
          <w:rFonts w:ascii="Trebuchet MS" w:eastAsia="Trebuchet MS" w:hAnsi="Trebuchet MS" w:cs="Trebuchet MS"/>
          <w:b/>
          <w:bCs/>
          <w:sz w:val="24"/>
          <w:szCs w:val="24"/>
          <w:lang w:val="en-US"/>
        </w:rPr>
        <w:t>Option A - CTC Grantees Only for this section:</w:t>
      </w:r>
    </w:p>
    <w:p w14:paraId="10940F7D" w14:textId="77777777" w:rsidR="005B4318" w:rsidRDefault="00351265">
      <w:pPr>
        <w:widowControl w:val="0"/>
        <w:spacing w:line="240" w:lineRule="auto"/>
        <w:ind w:left="1440"/>
        <w:rPr>
          <w:rFonts w:ascii="Trebuchet MS" w:eastAsia="Trebuchet MS" w:hAnsi="Trebuchet MS" w:cs="Trebuchet MS"/>
          <w:b/>
          <w:sz w:val="24"/>
          <w:szCs w:val="24"/>
        </w:rPr>
      </w:pPr>
      <w:r w:rsidRPr="4943A086">
        <w:rPr>
          <w:rFonts w:ascii="Trebuchet MS" w:eastAsia="Trebuchet MS" w:hAnsi="Trebuchet MS" w:cs="Trebuchet MS"/>
          <w:b/>
          <w:bCs/>
          <w:sz w:val="24"/>
          <w:szCs w:val="24"/>
        </w:rPr>
        <w:t>Coalition Mission and Vision</w:t>
      </w:r>
    </w:p>
    <w:p w14:paraId="2F904085" w14:textId="7AC81C4D" w:rsidR="2F8177C2" w:rsidRDefault="2F8177C2" w:rsidP="4943A086">
      <w:pPr>
        <w:widowControl w:val="0"/>
        <w:spacing w:line="240" w:lineRule="auto"/>
        <w:ind w:left="1440"/>
        <w:rPr>
          <w:rFonts w:ascii="Trebuchet MS" w:eastAsia="Trebuchet MS" w:hAnsi="Trebuchet MS" w:cs="Trebuchet MS"/>
          <w:sz w:val="24"/>
          <w:szCs w:val="24"/>
        </w:rPr>
      </w:pPr>
      <w:r w:rsidRPr="4943A086">
        <w:rPr>
          <w:rFonts w:ascii="Trebuchet MS" w:eastAsia="Trebuchet MS" w:hAnsi="Trebuchet MS" w:cs="Trebuchet MS"/>
          <w:i/>
          <w:iCs/>
          <w:color w:val="000000" w:themeColor="text1"/>
          <w:sz w:val="24"/>
          <w:szCs w:val="24"/>
        </w:rPr>
        <w:t>“Montrose Communities That Care is a welcoming coalition that invests with all youth to meet the needs of our vibrant community through collaborative efforts.”</w:t>
      </w:r>
    </w:p>
    <w:p w14:paraId="71057CA3" w14:textId="2CFF8E9C" w:rsidR="4943A086" w:rsidRDefault="4943A086" w:rsidP="4943A086">
      <w:pPr>
        <w:widowControl w:val="0"/>
        <w:spacing w:line="240" w:lineRule="auto"/>
        <w:ind w:left="1440"/>
        <w:rPr>
          <w:rFonts w:ascii="Trebuchet MS" w:eastAsia="Trebuchet MS" w:hAnsi="Trebuchet MS" w:cs="Trebuchet MS"/>
          <w:b/>
          <w:bCs/>
          <w:sz w:val="24"/>
          <w:szCs w:val="24"/>
        </w:rPr>
      </w:pPr>
    </w:p>
    <w:p w14:paraId="44EAFD9C" w14:textId="77777777" w:rsidR="005B4318" w:rsidRDefault="005B4318">
      <w:pPr>
        <w:widowControl w:val="0"/>
        <w:spacing w:line="240" w:lineRule="auto"/>
        <w:ind w:left="1440"/>
        <w:rPr>
          <w:rFonts w:ascii="Trebuchet MS" w:eastAsia="Trebuchet MS" w:hAnsi="Trebuchet MS" w:cs="Trebuchet MS"/>
          <w:i/>
          <w:sz w:val="24"/>
          <w:szCs w:val="24"/>
        </w:rPr>
      </w:pPr>
    </w:p>
    <w:p w14:paraId="33509416" w14:textId="77777777" w:rsidR="005B4318" w:rsidRDefault="00351265">
      <w:pPr>
        <w:widowControl w:val="0"/>
        <w:spacing w:line="240" w:lineRule="auto"/>
        <w:ind w:left="1440"/>
        <w:rPr>
          <w:rFonts w:ascii="Trebuchet MS" w:eastAsia="Trebuchet MS" w:hAnsi="Trebuchet MS" w:cs="Trebuchet MS"/>
          <w:b/>
          <w:sz w:val="24"/>
          <w:szCs w:val="24"/>
        </w:rPr>
      </w:pPr>
      <w:r w:rsidRPr="4943A086">
        <w:rPr>
          <w:rFonts w:ascii="Trebuchet MS" w:eastAsia="Trebuchet MS" w:hAnsi="Trebuchet MS" w:cs="Trebuchet MS"/>
          <w:b/>
          <w:bCs/>
          <w:sz w:val="24"/>
          <w:szCs w:val="24"/>
        </w:rPr>
        <w:t>Prioritized risk and protective factors</w:t>
      </w:r>
    </w:p>
    <w:p w14:paraId="130F0B84" w14:textId="24112B4A" w:rsidR="77C2C0E0" w:rsidRDefault="77C2C0E0" w:rsidP="4943A086">
      <w:pPr>
        <w:widowControl w:val="0"/>
        <w:spacing w:line="240" w:lineRule="auto"/>
        <w:ind w:left="1440"/>
        <w:rPr>
          <w:rFonts w:ascii="Trebuchet MS" w:eastAsia="Trebuchet MS" w:hAnsi="Trebuchet MS" w:cs="Trebuchet MS"/>
          <w:color w:val="000000" w:themeColor="text1"/>
          <w:sz w:val="24"/>
          <w:szCs w:val="24"/>
        </w:rPr>
      </w:pPr>
      <w:r w:rsidRPr="4943A086">
        <w:rPr>
          <w:rFonts w:ascii="Trebuchet MS" w:eastAsia="Trebuchet MS" w:hAnsi="Trebuchet MS" w:cs="Trebuchet MS"/>
          <w:i/>
          <w:iCs/>
          <w:color w:val="000000" w:themeColor="text1"/>
          <w:sz w:val="24"/>
          <w:szCs w:val="24"/>
        </w:rPr>
        <w:t>Early Initiation of Substance Use (4.28.23)</w:t>
      </w:r>
    </w:p>
    <w:p w14:paraId="1C9A8F06" w14:textId="0EB89D18" w:rsidR="77C2C0E0" w:rsidRDefault="77C2C0E0" w:rsidP="4943A086">
      <w:pPr>
        <w:widowControl w:val="0"/>
        <w:spacing w:line="240" w:lineRule="auto"/>
        <w:ind w:left="1440"/>
        <w:rPr>
          <w:rFonts w:ascii="Trebuchet MS" w:eastAsia="Trebuchet MS" w:hAnsi="Trebuchet MS" w:cs="Trebuchet MS"/>
          <w:color w:val="000000" w:themeColor="text1"/>
          <w:sz w:val="24"/>
          <w:szCs w:val="24"/>
        </w:rPr>
      </w:pPr>
      <w:r w:rsidRPr="4943A086">
        <w:rPr>
          <w:rFonts w:ascii="Trebuchet MS" w:eastAsia="Trebuchet MS" w:hAnsi="Trebuchet MS" w:cs="Trebuchet MS"/>
          <w:i/>
          <w:iCs/>
          <w:color w:val="000000" w:themeColor="text1"/>
          <w:sz w:val="24"/>
          <w:szCs w:val="24"/>
        </w:rPr>
        <w:t>Community Opportunities for Pro Social Involvement and Connection (4.28.23)</w:t>
      </w:r>
    </w:p>
    <w:p w14:paraId="092C09BF" w14:textId="71CC501B" w:rsidR="4943A086" w:rsidRDefault="4943A086" w:rsidP="4943A086">
      <w:pPr>
        <w:widowControl w:val="0"/>
        <w:spacing w:line="240" w:lineRule="auto"/>
        <w:ind w:left="1440"/>
        <w:rPr>
          <w:rFonts w:ascii="Trebuchet MS" w:eastAsia="Trebuchet MS" w:hAnsi="Trebuchet MS" w:cs="Trebuchet MS"/>
          <w:b/>
          <w:bCs/>
          <w:sz w:val="24"/>
          <w:szCs w:val="24"/>
        </w:rPr>
      </w:pPr>
    </w:p>
    <w:p w14:paraId="49568C92" w14:textId="7C653585" w:rsidR="005B4318" w:rsidRDefault="00351265" w:rsidP="4943A086">
      <w:pPr>
        <w:widowControl w:val="0"/>
        <w:spacing w:line="240" w:lineRule="auto"/>
        <w:ind w:left="1440"/>
        <w:rPr>
          <w:rFonts w:ascii="Trebuchet MS" w:eastAsia="Trebuchet MS" w:hAnsi="Trebuchet MS" w:cs="Trebuchet MS"/>
          <w:b/>
          <w:bCs/>
          <w:sz w:val="24"/>
          <w:szCs w:val="24"/>
        </w:rPr>
      </w:pPr>
      <w:r w:rsidRPr="4943A086">
        <w:rPr>
          <w:rFonts w:ascii="Trebuchet MS" w:eastAsia="Trebuchet MS" w:hAnsi="Trebuchet MS" w:cs="Trebuchet MS"/>
          <w:b/>
          <w:bCs/>
          <w:sz w:val="24"/>
          <w:szCs w:val="24"/>
        </w:rPr>
        <w:t xml:space="preserve">Prioritized prevention strategies and evidence-based programs </w:t>
      </w:r>
      <w:r w:rsidRPr="4943A086">
        <w:rPr>
          <w:rFonts w:ascii="Trebuchet MS" w:eastAsia="Trebuchet MS" w:hAnsi="Trebuchet MS" w:cs="Trebuchet MS"/>
          <w:i/>
          <w:iCs/>
          <w:sz w:val="24"/>
          <w:szCs w:val="24"/>
        </w:rPr>
        <w:t>(dates of decision)</w:t>
      </w:r>
    </w:p>
    <w:p w14:paraId="7CF682AA" w14:textId="244B70A4" w:rsidR="005B4318" w:rsidRDefault="331CF46F" w:rsidP="70CFB869">
      <w:pPr>
        <w:widowControl w:val="0"/>
        <w:spacing w:line="240" w:lineRule="auto"/>
        <w:ind w:left="1440"/>
        <w:rPr>
          <w:rFonts w:ascii="Trebuchet MS" w:eastAsia="Trebuchet MS" w:hAnsi="Trebuchet MS" w:cs="Trebuchet MS"/>
          <w:i/>
          <w:iCs/>
          <w:sz w:val="24"/>
          <w:szCs w:val="24"/>
        </w:rPr>
      </w:pPr>
      <w:r w:rsidRPr="70CFB869">
        <w:rPr>
          <w:rFonts w:ascii="Trebuchet MS" w:eastAsia="Trebuchet MS" w:hAnsi="Trebuchet MS" w:cs="Trebuchet MS"/>
          <w:i/>
          <w:iCs/>
          <w:sz w:val="24"/>
          <w:szCs w:val="24"/>
        </w:rPr>
        <w:t>Prioritized program:  Positive Action</w:t>
      </w:r>
      <w:r w:rsidR="639B11E7" w:rsidRPr="70CFB869">
        <w:rPr>
          <w:rFonts w:ascii="Trebuchet MS" w:eastAsia="Trebuchet MS" w:hAnsi="Trebuchet MS" w:cs="Trebuchet MS"/>
          <w:i/>
          <w:iCs/>
          <w:sz w:val="24"/>
          <w:szCs w:val="24"/>
        </w:rPr>
        <w:t xml:space="preserve"> (</w:t>
      </w:r>
      <w:r w:rsidRPr="70CFB869">
        <w:rPr>
          <w:rFonts w:ascii="Trebuchet MS" w:eastAsia="Trebuchet MS" w:hAnsi="Trebuchet MS" w:cs="Trebuchet MS"/>
          <w:i/>
          <w:iCs/>
          <w:sz w:val="24"/>
          <w:szCs w:val="24"/>
        </w:rPr>
        <w:t>February 2024</w:t>
      </w:r>
      <w:r w:rsidR="26972829" w:rsidRPr="70CFB869">
        <w:rPr>
          <w:rFonts w:ascii="Trebuchet MS" w:eastAsia="Trebuchet MS" w:hAnsi="Trebuchet MS" w:cs="Trebuchet MS"/>
          <w:i/>
          <w:iCs/>
          <w:sz w:val="24"/>
          <w:szCs w:val="24"/>
        </w:rPr>
        <w:t>)</w:t>
      </w:r>
    </w:p>
    <w:p w14:paraId="37696820" w14:textId="26F9A87F" w:rsidR="331CF46F" w:rsidRDefault="331CF46F" w:rsidP="70CFB869">
      <w:pPr>
        <w:widowControl w:val="0"/>
        <w:spacing w:line="240" w:lineRule="auto"/>
        <w:ind w:left="1440"/>
        <w:rPr>
          <w:rFonts w:ascii="Trebuchet MS" w:eastAsia="Trebuchet MS" w:hAnsi="Trebuchet MS" w:cs="Trebuchet MS"/>
          <w:i/>
          <w:iCs/>
          <w:sz w:val="24"/>
          <w:szCs w:val="24"/>
          <w:lang w:val="en-US"/>
        </w:rPr>
      </w:pPr>
      <w:r w:rsidRPr="70CFB869">
        <w:rPr>
          <w:rFonts w:ascii="Trebuchet MS" w:eastAsia="Trebuchet MS" w:hAnsi="Trebuchet MS" w:cs="Trebuchet MS"/>
          <w:i/>
          <w:iCs/>
          <w:sz w:val="24"/>
          <w:szCs w:val="24"/>
          <w:lang w:val="en-US"/>
        </w:rPr>
        <w:t xml:space="preserve">Prioritized strategies:  Create Safe Community Spaces </w:t>
      </w:r>
      <w:proofErr w:type="gramStart"/>
      <w:r w:rsidRPr="70CFB869">
        <w:rPr>
          <w:rFonts w:ascii="Trebuchet MS" w:eastAsia="Trebuchet MS" w:hAnsi="Trebuchet MS" w:cs="Trebuchet MS"/>
          <w:i/>
          <w:iCs/>
          <w:sz w:val="24"/>
          <w:szCs w:val="24"/>
          <w:lang w:val="en-US"/>
        </w:rPr>
        <w:t>For</w:t>
      </w:r>
      <w:proofErr w:type="gramEnd"/>
      <w:r w:rsidRPr="70CFB869">
        <w:rPr>
          <w:rFonts w:ascii="Trebuchet MS" w:eastAsia="Trebuchet MS" w:hAnsi="Trebuchet MS" w:cs="Trebuchet MS"/>
          <w:i/>
          <w:iCs/>
          <w:sz w:val="24"/>
          <w:szCs w:val="24"/>
          <w:lang w:val="en-US"/>
        </w:rPr>
        <w:t xml:space="preserve"> Youth, Alter the Physical Environment and Increase Civic Engagement</w:t>
      </w:r>
      <w:r w:rsidR="5A54AEB7" w:rsidRPr="70CFB869">
        <w:rPr>
          <w:rFonts w:ascii="Trebuchet MS" w:eastAsia="Trebuchet MS" w:hAnsi="Trebuchet MS" w:cs="Trebuchet MS"/>
          <w:i/>
          <w:iCs/>
          <w:sz w:val="24"/>
          <w:szCs w:val="24"/>
          <w:lang w:val="en-US"/>
        </w:rPr>
        <w:t xml:space="preserve"> (</w:t>
      </w:r>
      <w:r w:rsidRPr="70CFB869">
        <w:rPr>
          <w:rFonts w:ascii="Trebuchet MS" w:eastAsia="Trebuchet MS" w:hAnsi="Trebuchet MS" w:cs="Trebuchet MS"/>
          <w:i/>
          <w:iCs/>
          <w:sz w:val="24"/>
          <w:szCs w:val="24"/>
          <w:lang w:val="en-US"/>
        </w:rPr>
        <w:t>July 2024</w:t>
      </w:r>
      <w:r w:rsidR="702CC8CC" w:rsidRPr="70CFB869">
        <w:rPr>
          <w:rFonts w:ascii="Trebuchet MS" w:eastAsia="Trebuchet MS" w:hAnsi="Trebuchet MS" w:cs="Trebuchet MS"/>
          <w:i/>
          <w:iCs/>
          <w:sz w:val="24"/>
          <w:szCs w:val="24"/>
          <w:lang w:val="en-US"/>
        </w:rPr>
        <w:t>)</w:t>
      </w:r>
    </w:p>
    <w:p w14:paraId="3DEEC669" w14:textId="77777777" w:rsidR="005B4318" w:rsidRDefault="005B4318">
      <w:pPr>
        <w:widowControl w:val="0"/>
        <w:spacing w:line="240" w:lineRule="auto"/>
        <w:rPr>
          <w:rFonts w:ascii="Trebuchet MS" w:eastAsia="Trebuchet MS" w:hAnsi="Trebuchet MS" w:cs="Trebuchet MS"/>
          <w:b/>
          <w:sz w:val="24"/>
          <w:szCs w:val="24"/>
        </w:rPr>
      </w:pPr>
    </w:p>
    <w:p w14:paraId="3656B9AB" w14:textId="77777777" w:rsidR="005B4318" w:rsidRDefault="005B4318">
      <w:pPr>
        <w:widowControl w:val="0"/>
        <w:spacing w:line="240" w:lineRule="auto"/>
        <w:rPr>
          <w:rFonts w:ascii="Trebuchet MS" w:eastAsia="Trebuchet MS" w:hAnsi="Trebuchet MS" w:cs="Trebuchet MS"/>
          <w:i/>
          <w:sz w:val="24"/>
          <w:szCs w:val="24"/>
        </w:rPr>
      </w:pPr>
    </w:p>
    <w:p w14:paraId="47D31C19" w14:textId="77777777" w:rsidR="005B4318" w:rsidRDefault="00351265">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All Grantees:</w:t>
      </w:r>
    </w:p>
    <w:p w14:paraId="45FB0818" w14:textId="77777777" w:rsidR="005B4318" w:rsidRDefault="005B4318">
      <w:pPr>
        <w:widowControl w:val="0"/>
        <w:spacing w:line="240" w:lineRule="auto"/>
        <w:rPr>
          <w:rFonts w:ascii="Trebuchet MS" w:eastAsia="Trebuchet MS" w:hAnsi="Trebuchet MS" w:cs="Trebuchet MS"/>
          <w:b/>
          <w:sz w:val="24"/>
          <w:szCs w:val="24"/>
        </w:rPr>
      </w:pPr>
    </w:p>
    <w:p w14:paraId="1FC7E012" w14:textId="77777777" w:rsidR="005B4318" w:rsidRDefault="00351265">
      <w:pPr>
        <w:widowControl w:val="0"/>
        <w:numPr>
          <w:ilvl w:val="0"/>
          <w:numId w:val="1"/>
        </w:numPr>
        <w:spacing w:line="240" w:lineRule="auto"/>
        <w:rPr>
          <w:rFonts w:ascii="Trebuchet MS" w:eastAsia="Trebuchet MS" w:hAnsi="Trebuchet MS" w:cs="Trebuchet MS"/>
          <w:sz w:val="24"/>
          <w:szCs w:val="24"/>
        </w:rPr>
      </w:pPr>
      <w:r>
        <w:rPr>
          <w:rFonts w:ascii="Trebuchet MS" w:eastAsia="Trebuchet MS" w:hAnsi="Trebuchet MS" w:cs="Trebuchet MS"/>
          <w:b/>
          <w:color w:val="222222"/>
          <w:sz w:val="24"/>
          <w:szCs w:val="24"/>
          <w:highlight w:val="white"/>
        </w:rPr>
        <w:t>Coalition Survey Top 3’s</w:t>
      </w:r>
    </w:p>
    <w:p w14:paraId="1E599804" w14:textId="77777777" w:rsidR="005B4318" w:rsidRDefault="00351265" w:rsidP="67C3A825">
      <w:pPr>
        <w:widowControl w:val="0"/>
        <w:numPr>
          <w:ilvl w:val="1"/>
          <w:numId w:val="1"/>
        </w:numPr>
        <w:spacing w:line="240" w:lineRule="auto"/>
        <w:rPr>
          <w:rFonts w:ascii="Trebuchet MS" w:eastAsia="Trebuchet MS" w:hAnsi="Trebuchet MS" w:cs="Trebuchet MS"/>
          <w:sz w:val="24"/>
          <w:szCs w:val="24"/>
          <w:lang w:val="en-US"/>
        </w:rPr>
      </w:pPr>
      <w:r w:rsidRPr="67C3A825">
        <w:rPr>
          <w:rFonts w:ascii="Trebuchet MS" w:eastAsia="Trebuchet MS" w:hAnsi="Trebuchet MS" w:cs="Trebuchet MS"/>
          <w:color w:val="222222"/>
          <w:sz w:val="24"/>
          <w:szCs w:val="24"/>
          <w:highlight w:val="white"/>
          <w:lang w:val="en-US"/>
        </w:rPr>
        <w:t xml:space="preserve">Please submit the </w:t>
      </w:r>
      <w:hyperlink r:id="rId11">
        <w:r w:rsidRPr="67C3A825">
          <w:rPr>
            <w:rFonts w:ascii="Trebuchet MS" w:eastAsia="Trebuchet MS" w:hAnsi="Trebuchet MS" w:cs="Trebuchet MS"/>
            <w:color w:val="1155CC"/>
            <w:sz w:val="24"/>
            <w:szCs w:val="24"/>
            <w:highlight w:val="white"/>
            <w:u w:val="single"/>
            <w:lang w:val="en-US"/>
          </w:rPr>
          <w:t>Top 3 priorities</w:t>
        </w:r>
      </w:hyperlink>
      <w:r w:rsidRPr="67C3A825">
        <w:rPr>
          <w:rFonts w:ascii="Trebuchet MS" w:eastAsia="Trebuchet MS" w:hAnsi="Trebuchet MS" w:cs="Trebuchet MS"/>
          <w:color w:val="222222"/>
          <w:sz w:val="24"/>
          <w:szCs w:val="24"/>
          <w:highlight w:val="white"/>
          <w:lang w:val="en-US"/>
        </w:rPr>
        <w:t xml:space="preserve"> (in any format you choose to use; i.e. a photo, the form, etc.) selected by the coalition to focus on for FY25.  </w:t>
      </w:r>
    </w:p>
    <w:p w14:paraId="049F31CB" w14:textId="77777777" w:rsidR="005B4318" w:rsidRDefault="005B4318">
      <w:pPr>
        <w:widowControl w:val="0"/>
        <w:spacing w:line="240" w:lineRule="auto"/>
        <w:ind w:left="1440"/>
        <w:rPr>
          <w:rFonts w:ascii="Trebuchet MS" w:eastAsia="Trebuchet MS" w:hAnsi="Trebuchet MS" w:cs="Trebuchet MS"/>
          <w:color w:val="222222"/>
          <w:sz w:val="24"/>
          <w:szCs w:val="24"/>
          <w:highlight w:val="white"/>
        </w:rPr>
      </w:pPr>
    </w:p>
    <w:p w14:paraId="395E6E29" w14:textId="77777777" w:rsidR="005B4318" w:rsidRDefault="00000000">
      <w:pPr>
        <w:numPr>
          <w:ilvl w:val="0"/>
          <w:numId w:val="1"/>
        </w:numPr>
        <w:rPr>
          <w:rFonts w:ascii="Trebuchet MS" w:eastAsia="Trebuchet MS" w:hAnsi="Trebuchet MS" w:cs="Trebuchet MS"/>
          <w:sz w:val="24"/>
          <w:szCs w:val="24"/>
        </w:rPr>
      </w:pPr>
      <w:hyperlink r:id="rId12">
        <w:r w:rsidR="00351265">
          <w:rPr>
            <w:rFonts w:ascii="Trebuchet MS" w:eastAsia="Trebuchet MS" w:hAnsi="Trebuchet MS" w:cs="Trebuchet MS"/>
            <w:color w:val="1155CC"/>
            <w:sz w:val="24"/>
            <w:szCs w:val="24"/>
            <w:u w:val="single"/>
          </w:rPr>
          <w:t>Deep Equity &amp; How It Relates to Systems Change</w:t>
        </w:r>
      </w:hyperlink>
      <w:r w:rsidR="00351265">
        <w:rPr>
          <w:rFonts w:ascii="Trebuchet MS" w:eastAsia="Trebuchet MS" w:hAnsi="Trebuchet MS" w:cs="Trebuchet MS"/>
          <w:sz w:val="24"/>
          <w:szCs w:val="24"/>
        </w:rPr>
        <w:t xml:space="preserve">  </w:t>
      </w:r>
    </w:p>
    <w:p w14:paraId="10E924D0" w14:textId="2AADF9E1" w:rsidR="005B4318" w:rsidRDefault="00351265" w:rsidP="67C3A825">
      <w:pPr>
        <w:ind w:left="720"/>
        <w:rPr>
          <w:rFonts w:ascii="Trebuchet MS" w:eastAsia="Trebuchet MS" w:hAnsi="Trebuchet MS" w:cs="Trebuchet MS"/>
          <w:sz w:val="24"/>
          <w:szCs w:val="24"/>
          <w:highlight w:val="white"/>
          <w:lang w:val="en-US"/>
        </w:rPr>
      </w:pPr>
      <w:r w:rsidRPr="70CFB869">
        <w:rPr>
          <w:rFonts w:ascii="Trebuchet MS" w:eastAsia="Trebuchet MS" w:hAnsi="Trebuchet MS" w:cs="Trebuchet MS"/>
          <w:sz w:val="24"/>
          <w:szCs w:val="24"/>
          <w:highlight w:val="white"/>
          <w:lang w:val="en-US"/>
        </w:rPr>
        <w:t xml:space="preserve">"Addressing Systems Change and Deep Equity will need to occur across all risk and protective factors which are at all levels of the social-ecological model (SEM). It may also need to occur through coalition development to ensure that multiple perspectives are </w:t>
      </w:r>
      <w:r w:rsidR="4A9F8AF1" w:rsidRPr="70CFB869">
        <w:rPr>
          <w:rFonts w:ascii="Trebuchet MS" w:eastAsia="Trebuchet MS" w:hAnsi="Trebuchet MS" w:cs="Trebuchet MS"/>
          <w:sz w:val="24"/>
          <w:szCs w:val="24"/>
          <w:highlight w:val="white"/>
          <w:lang w:val="en-US"/>
        </w:rPr>
        <w:t>represented,</w:t>
      </w:r>
      <w:r w:rsidRPr="70CFB869">
        <w:rPr>
          <w:rFonts w:ascii="Trebuchet MS" w:eastAsia="Trebuchet MS" w:hAnsi="Trebuchet MS" w:cs="Trebuchet MS"/>
          <w:sz w:val="24"/>
          <w:szCs w:val="24"/>
          <w:highlight w:val="white"/>
          <w:lang w:val="en-US"/>
        </w:rPr>
        <w:t xml:space="preserve"> and crucial conversations occur about the need for change and developing solutions that address harm, accountability, repair, and unity. The goal is to address health disparities related to the risk and protective factors through a partnership with those impacted by the disparities."</w:t>
      </w:r>
    </w:p>
    <w:p w14:paraId="53128261" w14:textId="77777777" w:rsidR="005B4318" w:rsidRDefault="005B4318">
      <w:pPr>
        <w:ind w:left="720"/>
        <w:rPr>
          <w:rFonts w:ascii="Trebuchet MS" w:eastAsia="Trebuchet MS" w:hAnsi="Trebuchet MS" w:cs="Trebuchet MS"/>
          <w:sz w:val="24"/>
          <w:szCs w:val="24"/>
          <w:highlight w:val="white"/>
        </w:rPr>
      </w:pPr>
    </w:p>
    <w:p w14:paraId="699139E4" w14:textId="77777777" w:rsidR="005B4318" w:rsidRDefault="00351265" w:rsidP="6804A5E8">
      <w:pPr>
        <w:ind w:left="720"/>
        <w:rPr>
          <w:rFonts w:ascii="Trebuchet MS" w:eastAsia="Trebuchet MS" w:hAnsi="Trebuchet MS" w:cs="Trebuchet MS"/>
          <w:sz w:val="24"/>
          <w:szCs w:val="24"/>
          <w:highlight w:val="white"/>
          <w:lang w:val="en-US"/>
        </w:rPr>
      </w:pPr>
      <w:r w:rsidRPr="6804A5E8">
        <w:rPr>
          <w:rFonts w:ascii="Trebuchet MS" w:eastAsia="Trebuchet MS" w:hAnsi="Trebuchet MS" w:cs="Trebuchet MS"/>
          <w:sz w:val="24"/>
          <w:szCs w:val="24"/>
          <w:highlight w:val="white"/>
          <w:lang w:val="en-US"/>
        </w:rPr>
        <w:t>Please address the following topics that relate to deep equity and systems change in collective impact work. If you do not have an example, please describe the type of support your community needs for each topic area. These topics are from a report by the Collective Impact Forum called “</w:t>
      </w:r>
      <w:hyperlink r:id="rId13">
        <w:r w:rsidRPr="6804A5E8">
          <w:rPr>
            <w:rFonts w:ascii="Trebuchet MS" w:eastAsia="Trebuchet MS" w:hAnsi="Trebuchet MS" w:cs="Trebuchet MS"/>
            <w:color w:val="1155CC"/>
            <w:sz w:val="24"/>
            <w:szCs w:val="24"/>
            <w:highlight w:val="white"/>
            <w:u w:val="single"/>
            <w:lang w:val="en-US"/>
          </w:rPr>
          <w:t>Backbone Leadership is Different:  The Skills and Mindset Shifts Needed for Collective Impact</w:t>
        </w:r>
      </w:hyperlink>
      <w:r w:rsidRPr="6804A5E8">
        <w:rPr>
          <w:rFonts w:ascii="Trebuchet MS" w:eastAsia="Trebuchet MS" w:hAnsi="Trebuchet MS" w:cs="Trebuchet MS"/>
          <w:sz w:val="24"/>
          <w:szCs w:val="24"/>
          <w:highlight w:val="white"/>
          <w:lang w:val="en-US"/>
        </w:rPr>
        <w:t>.”</w:t>
      </w:r>
    </w:p>
    <w:p w14:paraId="62486C05" w14:textId="77777777" w:rsidR="005B4318" w:rsidRDefault="005B4318">
      <w:pPr>
        <w:ind w:left="720"/>
        <w:rPr>
          <w:rFonts w:ascii="Trebuchet MS" w:eastAsia="Trebuchet MS" w:hAnsi="Trebuchet MS" w:cs="Trebuchet MS"/>
          <w:sz w:val="24"/>
          <w:szCs w:val="24"/>
          <w:highlight w:val="white"/>
        </w:rPr>
      </w:pPr>
    </w:p>
    <w:p w14:paraId="022FEABF" w14:textId="77777777" w:rsidR="005B4318" w:rsidRDefault="00351265" w:rsidP="67C3A825">
      <w:pPr>
        <w:numPr>
          <w:ilvl w:val="2"/>
          <w:numId w:val="1"/>
        </w:numPr>
        <w:rPr>
          <w:rFonts w:ascii="Trebuchet MS" w:eastAsia="Trebuchet MS" w:hAnsi="Trebuchet MS" w:cs="Trebuchet MS"/>
          <w:sz w:val="24"/>
          <w:szCs w:val="24"/>
          <w:lang w:val="en-US"/>
        </w:rPr>
      </w:pPr>
      <w:r w:rsidRPr="67C3A825">
        <w:rPr>
          <w:rFonts w:ascii="Trebuchet MS" w:eastAsia="Trebuchet MS" w:hAnsi="Trebuchet MS" w:cs="Trebuchet MS"/>
          <w:sz w:val="24"/>
          <w:szCs w:val="24"/>
          <w:lang w:val="en-US"/>
        </w:rPr>
        <w:t xml:space="preserve">Results-Based: Focus on and accountability to the </w:t>
      </w:r>
      <w:proofErr w:type="gramStart"/>
      <w:r w:rsidRPr="67C3A825">
        <w:rPr>
          <w:rFonts w:ascii="Trebuchet MS" w:eastAsia="Trebuchet MS" w:hAnsi="Trebuchet MS" w:cs="Trebuchet MS"/>
          <w:sz w:val="24"/>
          <w:szCs w:val="24"/>
          <w:lang w:val="en-US"/>
        </w:rPr>
        <w:t>ultimate goal</w:t>
      </w:r>
      <w:proofErr w:type="gramEnd"/>
      <w:r w:rsidRPr="67C3A825">
        <w:rPr>
          <w:rFonts w:ascii="Trebuchet MS" w:eastAsia="Trebuchet MS" w:hAnsi="Trebuchet MS" w:cs="Trebuchet MS"/>
          <w:sz w:val="24"/>
          <w:szCs w:val="24"/>
          <w:lang w:val="en-US"/>
        </w:rPr>
        <w:t xml:space="preserve"> of the initiative. </w:t>
      </w:r>
    </w:p>
    <w:p w14:paraId="4D306994" w14:textId="77777777" w:rsidR="005B4318" w:rsidRDefault="00351265" w:rsidP="67C3A825">
      <w:pPr>
        <w:numPr>
          <w:ilvl w:val="3"/>
          <w:numId w:val="1"/>
        </w:numPr>
        <w:rPr>
          <w:rFonts w:ascii="Trebuchet MS" w:eastAsia="Trebuchet MS" w:hAnsi="Trebuchet MS" w:cs="Trebuchet MS"/>
          <w:sz w:val="24"/>
          <w:szCs w:val="24"/>
          <w:lang w:val="en-US"/>
        </w:rPr>
      </w:pPr>
      <w:r w:rsidRPr="70CFB869">
        <w:rPr>
          <w:rFonts w:ascii="Trebuchet MS" w:eastAsia="Trebuchet MS" w:hAnsi="Trebuchet MS" w:cs="Trebuchet MS"/>
          <w:sz w:val="24"/>
          <w:szCs w:val="24"/>
          <w:lang w:val="en-US"/>
        </w:rPr>
        <w:t xml:space="preserve">Provide examples of ways the coalition has focused on and been held accountable towards achieving the </w:t>
      </w:r>
      <w:proofErr w:type="gramStart"/>
      <w:r w:rsidRPr="70CFB869">
        <w:rPr>
          <w:rFonts w:ascii="Trebuchet MS" w:eastAsia="Trebuchet MS" w:hAnsi="Trebuchet MS" w:cs="Trebuchet MS"/>
          <w:sz w:val="24"/>
          <w:szCs w:val="24"/>
          <w:lang w:val="en-US"/>
        </w:rPr>
        <w:t>ultimate goal</w:t>
      </w:r>
      <w:proofErr w:type="gramEnd"/>
      <w:r w:rsidRPr="70CFB869">
        <w:rPr>
          <w:rFonts w:ascii="Trebuchet MS" w:eastAsia="Trebuchet MS" w:hAnsi="Trebuchet MS" w:cs="Trebuchet MS"/>
          <w:sz w:val="24"/>
          <w:szCs w:val="24"/>
          <w:lang w:val="en-US"/>
        </w:rPr>
        <w:t xml:space="preserve"> of its work. </w:t>
      </w:r>
    </w:p>
    <w:p w14:paraId="7B8BC51E" w14:textId="0BB4C695" w:rsidR="70CFB869" w:rsidRDefault="70CFB869" w:rsidP="70CFB869">
      <w:pPr>
        <w:ind w:left="2880"/>
        <w:rPr>
          <w:rFonts w:ascii="Trebuchet MS" w:eastAsia="Trebuchet MS" w:hAnsi="Trebuchet MS" w:cs="Trebuchet MS"/>
          <w:sz w:val="24"/>
          <w:szCs w:val="24"/>
          <w:lang w:val="en-US"/>
        </w:rPr>
      </w:pPr>
    </w:p>
    <w:p w14:paraId="7B2DAECD" w14:textId="1787CA43" w:rsidR="083F6158" w:rsidRDefault="083F6158" w:rsidP="70CFB869">
      <w:pPr>
        <w:ind w:left="2880"/>
        <w:rPr>
          <w:rFonts w:ascii="Trebuchet MS" w:eastAsia="Trebuchet MS" w:hAnsi="Trebuchet MS" w:cs="Trebuchet MS"/>
          <w:sz w:val="24"/>
          <w:szCs w:val="24"/>
          <w:lang w:val="en-US"/>
        </w:rPr>
      </w:pPr>
      <w:r w:rsidRPr="70CFB869">
        <w:rPr>
          <w:rFonts w:ascii="Trebuchet MS" w:eastAsia="Trebuchet MS" w:hAnsi="Trebuchet MS" w:cs="Trebuchet MS"/>
          <w:sz w:val="24"/>
          <w:szCs w:val="24"/>
          <w:lang w:val="en-US"/>
        </w:rPr>
        <w:lastRenderedPageBreak/>
        <w:t>In thinking through population wide impact, our prioritized prevention program</w:t>
      </w:r>
      <w:r w:rsidR="35735FD4" w:rsidRPr="70CFB869">
        <w:rPr>
          <w:rFonts w:ascii="Trebuchet MS" w:eastAsia="Trebuchet MS" w:hAnsi="Trebuchet MS" w:cs="Trebuchet MS"/>
          <w:sz w:val="24"/>
          <w:szCs w:val="24"/>
          <w:lang w:val="en-US"/>
        </w:rPr>
        <w:t>, Positive Action,</w:t>
      </w:r>
      <w:r w:rsidRPr="70CFB869">
        <w:rPr>
          <w:rFonts w:ascii="Trebuchet MS" w:eastAsia="Trebuchet MS" w:hAnsi="Trebuchet MS" w:cs="Trebuchet MS"/>
          <w:sz w:val="24"/>
          <w:szCs w:val="24"/>
          <w:lang w:val="en-US"/>
        </w:rPr>
        <w:t xml:space="preserve"> would need to address 80%-90% of students.</w:t>
      </w:r>
      <w:r w:rsidR="75F832A9" w:rsidRPr="70CFB869">
        <w:rPr>
          <w:rFonts w:ascii="Trebuchet MS" w:eastAsia="Trebuchet MS" w:hAnsi="Trebuchet MS" w:cs="Trebuchet MS"/>
          <w:sz w:val="24"/>
          <w:szCs w:val="24"/>
          <w:lang w:val="en-US"/>
        </w:rPr>
        <w:t xml:space="preserve">  </w:t>
      </w:r>
      <w:proofErr w:type="gramStart"/>
      <w:r w:rsidR="75F832A9" w:rsidRPr="70CFB869">
        <w:rPr>
          <w:rFonts w:ascii="Trebuchet MS" w:eastAsia="Trebuchet MS" w:hAnsi="Trebuchet MS" w:cs="Trebuchet MS"/>
          <w:sz w:val="24"/>
          <w:szCs w:val="24"/>
          <w:lang w:val="en-US"/>
        </w:rPr>
        <w:t>The</w:t>
      </w:r>
      <w:r w:rsidR="115F0B6E" w:rsidRPr="70CFB869">
        <w:rPr>
          <w:rFonts w:ascii="Trebuchet MS" w:eastAsia="Trebuchet MS" w:hAnsi="Trebuchet MS" w:cs="Trebuchet MS"/>
          <w:sz w:val="24"/>
          <w:szCs w:val="24"/>
          <w:lang w:val="en-US"/>
        </w:rPr>
        <w:t xml:space="preserve"> </w:t>
      </w:r>
      <w:r w:rsidR="01E573C7" w:rsidRPr="70CFB869">
        <w:rPr>
          <w:rFonts w:ascii="Trebuchet MS" w:eastAsia="Trebuchet MS" w:hAnsi="Trebuchet MS" w:cs="Trebuchet MS"/>
          <w:sz w:val="24"/>
          <w:szCs w:val="24"/>
          <w:lang w:val="en-US"/>
        </w:rPr>
        <w:t xml:space="preserve">ultimate </w:t>
      </w:r>
      <w:r w:rsidR="75F832A9" w:rsidRPr="70CFB869">
        <w:rPr>
          <w:rFonts w:ascii="Trebuchet MS" w:eastAsia="Trebuchet MS" w:hAnsi="Trebuchet MS" w:cs="Trebuchet MS"/>
          <w:sz w:val="24"/>
          <w:szCs w:val="24"/>
          <w:lang w:val="en-US"/>
        </w:rPr>
        <w:t>goal,</w:t>
      </w:r>
      <w:proofErr w:type="gramEnd"/>
      <w:r w:rsidR="4674CC4F" w:rsidRPr="70CFB869">
        <w:rPr>
          <w:rFonts w:ascii="Trebuchet MS" w:eastAsia="Trebuchet MS" w:hAnsi="Trebuchet MS" w:cs="Trebuchet MS"/>
          <w:sz w:val="24"/>
          <w:szCs w:val="24"/>
          <w:lang w:val="en-US"/>
        </w:rPr>
        <w:t xml:space="preserve"> </w:t>
      </w:r>
      <w:r w:rsidR="75F832A9" w:rsidRPr="70CFB869">
        <w:rPr>
          <w:rFonts w:ascii="Trebuchet MS" w:eastAsia="Trebuchet MS" w:hAnsi="Trebuchet MS" w:cs="Trebuchet MS"/>
          <w:sz w:val="24"/>
          <w:szCs w:val="24"/>
          <w:lang w:val="en-US"/>
        </w:rPr>
        <w:t xml:space="preserve">is for Montrose County School District, elementary students, </w:t>
      </w:r>
      <w:r w:rsidR="6EA55666" w:rsidRPr="70CFB869">
        <w:rPr>
          <w:rFonts w:ascii="Trebuchet MS" w:eastAsia="Trebuchet MS" w:hAnsi="Trebuchet MS" w:cs="Trebuchet MS"/>
          <w:sz w:val="24"/>
          <w:szCs w:val="24"/>
          <w:lang w:val="en-US"/>
        </w:rPr>
        <w:t xml:space="preserve">is </w:t>
      </w:r>
      <w:r w:rsidR="75F832A9" w:rsidRPr="70CFB869">
        <w:rPr>
          <w:rFonts w:ascii="Trebuchet MS" w:eastAsia="Trebuchet MS" w:hAnsi="Trebuchet MS" w:cs="Trebuchet MS"/>
          <w:sz w:val="24"/>
          <w:szCs w:val="24"/>
          <w:lang w:val="en-US"/>
        </w:rPr>
        <w:t>to receive this education</w:t>
      </w:r>
      <w:r w:rsidR="32AA5152" w:rsidRPr="70CFB869">
        <w:rPr>
          <w:rFonts w:ascii="Trebuchet MS" w:eastAsia="Trebuchet MS" w:hAnsi="Trebuchet MS" w:cs="Trebuchet MS"/>
          <w:sz w:val="24"/>
          <w:szCs w:val="24"/>
          <w:lang w:val="en-US"/>
        </w:rPr>
        <w:t>.</w:t>
      </w:r>
      <w:r w:rsidR="512BC233" w:rsidRPr="70CFB869">
        <w:rPr>
          <w:rFonts w:ascii="Trebuchet MS" w:eastAsia="Trebuchet MS" w:hAnsi="Trebuchet MS" w:cs="Trebuchet MS"/>
          <w:sz w:val="24"/>
          <w:szCs w:val="24"/>
          <w:lang w:val="en-US"/>
        </w:rPr>
        <w:t xml:space="preserve">  However, this goal is long term, relationship building work still needs to be done.  Through many coaching calls with Annie Mombourquette, </w:t>
      </w:r>
      <w:r w:rsidR="6D95B30E" w:rsidRPr="70CFB869">
        <w:rPr>
          <w:rFonts w:ascii="Trebuchet MS" w:eastAsia="Trebuchet MS" w:hAnsi="Trebuchet MS" w:cs="Trebuchet MS"/>
          <w:sz w:val="24"/>
          <w:szCs w:val="24"/>
          <w:lang w:val="en-US"/>
        </w:rPr>
        <w:t>we</w:t>
      </w:r>
      <w:r w:rsidR="512BC233" w:rsidRPr="70CFB869">
        <w:rPr>
          <w:rFonts w:ascii="Trebuchet MS" w:eastAsia="Trebuchet MS" w:hAnsi="Trebuchet MS" w:cs="Trebuchet MS"/>
          <w:sz w:val="24"/>
          <w:szCs w:val="24"/>
          <w:lang w:val="en-US"/>
        </w:rPr>
        <w:t xml:space="preserve"> identified that coalition work can be</w:t>
      </w:r>
      <w:r w:rsidR="19671C91" w:rsidRPr="70CFB869">
        <w:rPr>
          <w:rFonts w:ascii="Trebuchet MS" w:eastAsia="Trebuchet MS" w:hAnsi="Trebuchet MS" w:cs="Trebuchet MS"/>
          <w:sz w:val="24"/>
          <w:szCs w:val="24"/>
          <w:lang w:val="en-US"/>
        </w:rPr>
        <w:t xml:space="preserve"> done to</w:t>
      </w:r>
      <w:r w:rsidR="7D7FDC98" w:rsidRPr="70CFB869">
        <w:rPr>
          <w:rFonts w:ascii="Trebuchet MS" w:eastAsia="Trebuchet MS" w:hAnsi="Trebuchet MS" w:cs="Trebuchet MS"/>
          <w:sz w:val="24"/>
          <w:szCs w:val="24"/>
          <w:lang w:val="en-US"/>
        </w:rPr>
        <w:t xml:space="preserve"> both better understand and</w:t>
      </w:r>
      <w:r w:rsidR="19671C91" w:rsidRPr="70CFB869">
        <w:rPr>
          <w:rFonts w:ascii="Trebuchet MS" w:eastAsia="Trebuchet MS" w:hAnsi="Trebuchet MS" w:cs="Trebuchet MS"/>
          <w:sz w:val="24"/>
          <w:szCs w:val="24"/>
          <w:lang w:val="en-US"/>
        </w:rPr>
        <w:t xml:space="preserve"> impact the systems that surround community (youth, family and school)</w:t>
      </w:r>
      <w:r w:rsidR="3FD4EAF6" w:rsidRPr="70CFB869">
        <w:rPr>
          <w:rFonts w:ascii="Trebuchet MS" w:eastAsia="Trebuchet MS" w:hAnsi="Trebuchet MS" w:cs="Trebuchet MS"/>
          <w:sz w:val="24"/>
          <w:szCs w:val="24"/>
          <w:lang w:val="en-US"/>
        </w:rPr>
        <w:t xml:space="preserve">, </w:t>
      </w:r>
      <w:r w:rsidR="4704B79D" w:rsidRPr="70CFB869">
        <w:rPr>
          <w:rFonts w:ascii="Trebuchet MS" w:eastAsia="Trebuchet MS" w:hAnsi="Trebuchet MS" w:cs="Trebuchet MS"/>
          <w:sz w:val="24"/>
          <w:szCs w:val="24"/>
          <w:lang w:val="en-US"/>
        </w:rPr>
        <w:t xml:space="preserve">eventually leading to the </w:t>
      </w:r>
      <w:proofErr w:type="gramStart"/>
      <w:r w:rsidR="4704B79D" w:rsidRPr="70CFB869">
        <w:rPr>
          <w:rFonts w:ascii="Trebuchet MS" w:eastAsia="Trebuchet MS" w:hAnsi="Trebuchet MS" w:cs="Trebuchet MS"/>
          <w:sz w:val="24"/>
          <w:szCs w:val="24"/>
          <w:lang w:val="en-US"/>
        </w:rPr>
        <w:t>ultimate goal</w:t>
      </w:r>
      <w:proofErr w:type="gramEnd"/>
      <w:r w:rsidR="4704B79D" w:rsidRPr="70CFB869">
        <w:rPr>
          <w:rFonts w:ascii="Trebuchet MS" w:eastAsia="Trebuchet MS" w:hAnsi="Trebuchet MS" w:cs="Trebuchet MS"/>
          <w:sz w:val="24"/>
          <w:szCs w:val="24"/>
          <w:lang w:val="en-US"/>
        </w:rPr>
        <w:t xml:space="preserve"> (</w:t>
      </w:r>
      <w:r w:rsidR="226C1279" w:rsidRPr="70CFB869">
        <w:rPr>
          <w:rFonts w:ascii="Trebuchet MS" w:eastAsia="Trebuchet MS" w:hAnsi="Trebuchet MS" w:cs="Trebuchet MS"/>
          <w:sz w:val="24"/>
          <w:szCs w:val="24"/>
          <w:lang w:val="en-US"/>
        </w:rPr>
        <w:t>implementation of prioritized prevention programs and strategies).</w:t>
      </w:r>
      <w:r w:rsidR="7C5D17FD" w:rsidRPr="70CFB869">
        <w:rPr>
          <w:rFonts w:ascii="Trebuchet MS" w:eastAsia="Trebuchet MS" w:hAnsi="Trebuchet MS" w:cs="Trebuchet MS"/>
          <w:sz w:val="24"/>
          <w:szCs w:val="24"/>
          <w:lang w:val="en-US"/>
        </w:rPr>
        <w:t xml:space="preserve">  Meghan Ingle (Community Mobilizer) and Karen Funke (Community Champion) spend time each meeting, reminding coalition member</w:t>
      </w:r>
      <w:r w:rsidR="1E965910" w:rsidRPr="70CFB869">
        <w:rPr>
          <w:rFonts w:ascii="Trebuchet MS" w:eastAsia="Trebuchet MS" w:hAnsi="Trebuchet MS" w:cs="Trebuchet MS"/>
          <w:sz w:val="24"/>
          <w:szCs w:val="24"/>
          <w:lang w:val="en-US"/>
        </w:rPr>
        <w:t>s</w:t>
      </w:r>
      <w:r w:rsidR="7C5D17FD" w:rsidRPr="70CFB869">
        <w:rPr>
          <w:rFonts w:ascii="Trebuchet MS" w:eastAsia="Trebuchet MS" w:hAnsi="Trebuchet MS" w:cs="Trebuchet MS"/>
          <w:sz w:val="24"/>
          <w:szCs w:val="24"/>
          <w:lang w:val="en-US"/>
        </w:rPr>
        <w:t xml:space="preserve"> of the </w:t>
      </w:r>
      <w:proofErr w:type="gramStart"/>
      <w:r w:rsidR="7C5D17FD" w:rsidRPr="70CFB869">
        <w:rPr>
          <w:rFonts w:ascii="Trebuchet MS" w:eastAsia="Trebuchet MS" w:hAnsi="Trebuchet MS" w:cs="Trebuchet MS"/>
          <w:sz w:val="24"/>
          <w:szCs w:val="24"/>
          <w:lang w:val="en-US"/>
        </w:rPr>
        <w:t>ultimate goal</w:t>
      </w:r>
      <w:proofErr w:type="gramEnd"/>
      <w:r w:rsidR="7C5D17FD" w:rsidRPr="70CFB869">
        <w:rPr>
          <w:rFonts w:ascii="Trebuchet MS" w:eastAsia="Trebuchet MS" w:hAnsi="Trebuchet MS" w:cs="Trebuchet MS"/>
          <w:sz w:val="24"/>
          <w:szCs w:val="24"/>
          <w:lang w:val="en-US"/>
        </w:rPr>
        <w:t xml:space="preserve"> identified above, and how the work we are doing </w:t>
      </w:r>
      <w:r w:rsidR="55625147" w:rsidRPr="70CFB869">
        <w:rPr>
          <w:rFonts w:ascii="Trebuchet MS" w:eastAsia="Trebuchet MS" w:hAnsi="Trebuchet MS" w:cs="Trebuchet MS"/>
          <w:sz w:val="24"/>
          <w:szCs w:val="24"/>
          <w:lang w:val="en-US"/>
        </w:rPr>
        <w:t>is all interconnected.</w:t>
      </w:r>
    </w:p>
    <w:p w14:paraId="3193382B" w14:textId="3CF9CEA4" w:rsidR="70CFB869" w:rsidRDefault="70CFB869" w:rsidP="70CFB869">
      <w:pPr>
        <w:ind w:left="2880"/>
        <w:rPr>
          <w:rFonts w:ascii="Trebuchet MS" w:eastAsia="Trebuchet MS" w:hAnsi="Trebuchet MS" w:cs="Trebuchet MS"/>
          <w:sz w:val="24"/>
          <w:szCs w:val="24"/>
          <w:lang w:val="en-US"/>
        </w:rPr>
      </w:pPr>
    </w:p>
    <w:p w14:paraId="725A05ED" w14:textId="77777777" w:rsidR="005B4318" w:rsidRDefault="00351265">
      <w:pPr>
        <w:numPr>
          <w:ilvl w:val="3"/>
          <w:numId w:val="1"/>
        </w:numPr>
        <w:rPr>
          <w:rFonts w:ascii="Trebuchet MS" w:eastAsia="Trebuchet MS" w:hAnsi="Trebuchet MS" w:cs="Trebuchet MS"/>
          <w:sz w:val="24"/>
          <w:szCs w:val="24"/>
        </w:rPr>
      </w:pPr>
      <w:r w:rsidRPr="70CFB869">
        <w:rPr>
          <w:rFonts w:ascii="Trebuchet MS" w:eastAsia="Trebuchet MS" w:hAnsi="Trebuchet MS" w:cs="Trebuchet MS"/>
          <w:sz w:val="24"/>
          <w:szCs w:val="24"/>
        </w:rPr>
        <w:t xml:space="preserve">Provide examples of ways the coalition has been engaged and motivated to achieve a common agenda with partners. </w:t>
      </w:r>
    </w:p>
    <w:p w14:paraId="6239C20A" w14:textId="30DDF8BE" w:rsidR="70CFB869" w:rsidRDefault="70CFB869" w:rsidP="70CFB869">
      <w:pPr>
        <w:ind w:left="2880"/>
        <w:rPr>
          <w:rFonts w:ascii="Trebuchet MS" w:eastAsia="Trebuchet MS" w:hAnsi="Trebuchet MS" w:cs="Trebuchet MS"/>
          <w:sz w:val="24"/>
          <w:szCs w:val="24"/>
        </w:rPr>
      </w:pPr>
    </w:p>
    <w:p w14:paraId="511548A2" w14:textId="2A6D5914" w:rsidR="5212A4D7" w:rsidRDefault="5212A4D7" w:rsidP="70CFB869">
      <w:pPr>
        <w:ind w:left="2880"/>
        <w:rPr>
          <w:rFonts w:ascii="Trebuchet MS" w:eastAsia="Trebuchet MS" w:hAnsi="Trebuchet MS" w:cs="Trebuchet MS"/>
          <w:sz w:val="24"/>
          <w:szCs w:val="24"/>
          <w:lang w:val="en-US"/>
        </w:rPr>
      </w:pPr>
      <w:r w:rsidRPr="70CFB869">
        <w:rPr>
          <w:rFonts w:ascii="Trebuchet MS" w:eastAsia="Trebuchet MS" w:hAnsi="Trebuchet MS" w:cs="Trebuchet MS"/>
          <w:sz w:val="24"/>
          <w:szCs w:val="24"/>
          <w:lang w:val="en-US"/>
        </w:rPr>
        <w:t>In reading through the report, “Backbone Leadership is Different:  The Skills and Mindset Shifts</w:t>
      </w:r>
      <w:r w:rsidR="0BB19F58" w:rsidRPr="70CFB869">
        <w:rPr>
          <w:rFonts w:ascii="Trebuchet MS" w:eastAsia="Trebuchet MS" w:hAnsi="Trebuchet MS" w:cs="Trebuchet MS"/>
          <w:sz w:val="24"/>
          <w:szCs w:val="24"/>
          <w:lang w:val="en-US"/>
        </w:rPr>
        <w:t xml:space="preserve"> Needed for Collective Impact,” a quote provided on </w:t>
      </w:r>
      <w:r w:rsidR="424C769E" w:rsidRPr="70CFB869">
        <w:rPr>
          <w:rFonts w:ascii="Trebuchet MS" w:eastAsia="Trebuchet MS" w:hAnsi="Trebuchet MS" w:cs="Trebuchet MS"/>
          <w:sz w:val="24"/>
          <w:szCs w:val="24"/>
          <w:lang w:val="en-US"/>
        </w:rPr>
        <w:t>(</w:t>
      </w:r>
      <w:r w:rsidR="0BB19F58" w:rsidRPr="70CFB869">
        <w:rPr>
          <w:rFonts w:ascii="Trebuchet MS" w:eastAsia="Trebuchet MS" w:hAnsi="Trebuchet MS" w:cs="Trebuchet MS"/>
          <w:sz w:val="24"/>
          <w:szCs w:val="24"/>
          <w:lang w:val="en-US"/>
        </w:rPr>
        <w:t>page 7</w:t>
      </w:r>
      <w:r w:rsidR="1336405D" w:rsidRPr="70CFB869">
        <w:rPr>
          <w:rFonts w:ascii="Trebuchet MS" w:eastAsia="Trebuchet MS" w:hAnsi="Trebuchet MS" w:cs="Trebuchet MS"/>
          <w:sz w:val="24"/>
          <w:szCs w:val="24"/>
          <w:lang w:val="en-US"/>
        </w:rPr>
        <w:t>)</w:t>
      </w:r>
      <w:r w:rsidR="0BB19F58" w:rsidRPr="70CFB869">
        <w:rPr>
          <w:rFonts w:ascii="Trebuchet MS" w:eastAsia="Trebuchet MS" w:hAnsi="Trebuchet MS" w:cs="Trebuchet MS"/>
          <w:sz w:val="24"/>
          <w:szCs w:val="24"/>
          <w:lang w:val="en-US"/>
        </w:rPr>
        <w:t xml:space="preserve"> by Clay, from N.E.W. Mental Health Connection resonated with me.  Clay says, “At first, we</w:t>
      </w:r>
      <w:r w:rsidR="6BDD81BB" w:rsidRPr="70CFB869">
        <w:rPr>
          <w:rFonts w:ascii="Trebuchet MS" w:eastAsia="Trebuchet MS" w:hAnsi="Trebuchet MS" w:cs="Trebuchet MS"/>
          <w:sz w:val="24"/>
          <w:szCs w:val="24"/>
          <w:lang w:val="en-US"/>
        </w:rPr>
        <w:t xml:space="preserve"> were very aspirational talking about systems-</w:t>
      </w:r>
      <w:proofErr w:type="spellStart"/>
      <w:r w:rsidR="6BDD81BB" w:rsidRPr="70CFB869">
        <w:rPr>
          <w:rFonts w:ascii="Trebuchet MS" w:eastAsia="Trebuchet MS" w:hAnsi="Trebuchet MS" w:cs="Trebuchet MS"/>
          <w:sz w:val="24"/>
          <w:szCs w:val="24"/>
          <w:lang w:val="en-US"/>
        </w:rPr>
        <w:t>ish</w:t>
      </w:r>
      <w:proofErr w:type="spellEnd"/>
      <w:r w:rsidR="6BDD81BB" w:rsidRPr="70CFB869">
        <w:rPr>
          <w:rFonts w:ascii="Trebuchet MS" w:eastAsia="Trebuchet MS" w:hAnsi="Trebuchet MS" w:cs="Trebuchet MS"/>
          <w:sz w:val="24"/>
          <w:szCs w:val="24"/>
          <w:lang w:val="en-US"/>
        </w:rPr>
        <w:t xml:space="preserve"> change and big goals, but the gap between </w:t>
      </w:r>
      <w:r w:rsidR="01CB9E04" w:rsidRPr="70CFB869">
        <w:rPr>
          <w:rFonts w:ascii="Trebuchet MS" w:eastAsia="Trebuchet MS" w:hAnsi="Trebuchet MS" w:cs="Trebuchet MS"/>
          <w:sz w:val="24"/>
          <w:szCs w:val="24"/>
          <w:lang w:val="en-US"/>
        </w:rPr>
        <w:t>these</w:t>
      </w:r>
      <w:r w:rsidR="6BDD81BB" w:rsidRPr="70CFB869">
        <w:rPr>
          <w:rFonts w:ascii="Trebuchet MS" w:eastAsia="Trebuchet MS" w:hAnsi="Trebuchet MS" w:cs="Trebuchet MS"/>
          <w:sz w:val="24"/>
          <w:szCs w:val="24"/>
          <w:lang w:val="en-US"/>
        </w:rPr>
        <w:t xml:space="preserve"> goals and what were </w:t>
      </w:r>
      <w:proofErr w:type="gramStart"/>
      <w:r w:rsidR="6BDD81BB" w:rsidRPr="70CFB869">
        <w:rPr>
          <w:rFonts w:ascii="Trebuchet MS" w:eastAsia="Trebuchet MS" w:hAnsi="Trebuchet MS" w:cs="Trebuchet MS"/>
          <w:sz w:val="24"/>
          <w:szCs w:val="24"/>
          <w:lang w:val="en-US"/>
        </w:rPr>
        <w:t>actually doing</w:t>
      </w:r>
      <w:proofErr w:type="gramEnd"/>
      <w:r w:rsidR="6BDD81BB" w:rsidRPr="70CFB869">
        <w:rPr>
          <w:rFonts w:ascii="Trebuchet MS" w:eastAsia="Trebuchet MS" w:hAnsi="Trebuchet MS" w:cs="Trebuchet MS"/>
          <w:sz w:val="24"/>
          <w:szCs w:val="24"/>
          <w:lang w:val="en-US"/>
        </w:rPr>
        <w:t xml:space="preserve"> was a wing and a prayer.  Results-based accountability tools helped us fill the gaps between our aspiration and activities and define indicators we could regularly assess to monitor and pivot along the way.</w:t>
      </w:r>
      <w:r w:rsidR="1E10CCEF" w:rsidRPr="70CFB869">
        <w:rPr>
          <w:rFonts w:ascii="Trebuchet MS" w:eastAsia="Trebuchet MS" w:hAnsi="Trebuchet MS" w:cs="Trebuchet MS"/>
          <w:sz w:val="24"/>
          <w:szCs w:val="24"/>
          <w:lang w:val="en-US"/>
        </w:rPr>
        <w:t xml:space="preserve">”  Clay’s statement resonated with me because I feel that our coalition has had a very similar experience.  </w:t>
      </w:r>
      <w:proofErr w:type="gramStart"/>
      <w:r w:rsidR="1E10CCEF" w:rsidRPr="70CFB869">
        <w:rPr>
          <w:rFonts w:ascii="Trebuchet MS" w:eastAsia="Trebuchet MS" w:hAnsi="Trebuchet MS" w:cs="Trebuchet MS"/>
          <w:sz w:val="24"/>
          <w:szCs w:val="24"/>
          <w:lang w:val="en-US"/>
        </w:rPr>
        <w:t>In order to</w:t>
      </w:r>
      <w:proofErr w:type="gramEnd"/>
      <w:r w:rsidR="1E10CCEF" w:rsidRPr="70CFB869">
        <w:rPr>
          <w:rFonts w:ascii="Trebuchet MS" w:eastAsia="Trebuchet MS" w:hAnsi="Trebuchet MS" w:cs="Trebuchet MS"/>
          <w:sz w:val="24"/>
          <w:szCs w:val="24"/>
          <w:lang w:val="en-US"/>
        </w:rPr>
        <w:t xml:space="preserve"> move towards a common agenda of this very lar</w:t>
      </w:r>
      <w:r w:rsidR="6EF877F7" w:rsidRPr="70CFB869">
        <w:rPr>
          <w:rFonts w:ascii="Trebuchet MS" w:eastAsia="Trebuchet MS" w:hAnsi="Trebuchet MS" w:cs="Trebuchet MS"/>
          <w:sz w:val="24"/>
          <w:szCs w:val="24"/>
          <w:lang w:val="en-US"/>
        </w:rPr>
        <w:t xml:space="preserve">ge framework, coalition members are provided </w:t>
      </w:r>
      <w:r w:rsidR="22B6A6FD" w:rsidRPr="70CFB869">
        <w:rPr>
          <w:rFonts w:ascii="Trebuchet MS" w:eastAsia="Trebuchet MS" w:hAnsi="Trebuchet MS" w:cs="Trebuchet MS"/>
          <w:sz w:val="24"/>
          <w:szCs w:val="24"/>
          <w:lang w:val="en-US"/>
        </w:rPr>
        <w:t>timelines,</w:t>
      </w:r>
      <w:r w:rsidR="6EF877F7" w:rsidRPr="70CFB869">
        <w:rPr>
          <w:rFonts w:ascii="Trebuchet MS" w:eastAsia="Trebuchet MS" w:hAnsi="Trebuchet MS" w:cs="Trebuchet MS"/>
          <w:sz w:val="24"/>
          <w:szCs w:val="24"/>
          <w:lang w:val="en-US"/>
        </w:rPr>
        <w:t xml:space="preserve"> so they are able to see acco</w:t>
      </w:r>
      <w:r w:rsidR="2677AADA" w:rsidRPr="70CFB869">
        <w:rPr>
          <w:rFonts w:ascii="Trebuchet MS" w:eastAsia="Trebuchet MS" w:hAnsi="Trebuchet MS" w:cs="Trebuchet MS"/>
          <w:sz w:val="24"/>
          <w:szCs w:val="24"/>
          <w:lang w:val="en-US"/>
        </w:rPr>
        <w:t xml:space="preserve">mplishments thus far, and how they tie </w:t>
      </w:r>
      <w:r w:rsidR="27B93345" w:rsidRPr="70CFB869">
        <w:rPr>
          <w:rFonts w:ascii="Trebuchet MS" w:eastAsia="Trebuchet MS" w:hAnsi="Trebuchet MS" w:cs="Trebuchet MS"/>
          <w:sz w:val="24"/>
          <w:szCs w:val="24"/>
          <w:lang w:val="en-US"/>
        </w:rPr>
        <w:t>into</w:t>
      </w:r>
      <w:r w:rsidR="2677AADA" w:rsidRPr="70CFB869">
        <w:rPr>
          <w:rFonts w:ascii="Trebuchet MS" w:eastAsia="Trebuchet MS" w:hAnsi="Trebuchet MS" w:cs="Trebuchet MS"/>
          <w:sz w:val="24"/>
          <w:szCs w:val="24"/>
          <w:lang w:val="en-US"/>
        </w:rPr>
        <w:t xml:space="preserve"> the ultimate goal of implementation of prioritized prevention programs and strategies.  After reflecting on this article, especially the above quote, I feel that it would be </w:t>
      </w:r>
      <w:r w:rsidR="6BC25868" w:rsidRPr="70CFB869">
        <w:rPr>
          <w:rFonts w:ascii="Trebuchet MS" w:eastAsia="Trebuchet MS" w:hAnsi="Trebuchet MS" w:cs="Trebuchet MS"/>
          <w:sz w:val="24"/>
          <w:szCs w:val="24"/>
          <w:lang w:val="en-US"/>
        </w:rPr>
        <w:t xml:space="preserve">a great benefit to our coalition to provide visual tool whether that be at the </w:t>
      </w:r>
      <w:r w:rsidR="6BC25868" w:rsidRPr="70CFB869">
        <w:rPr>
          <w:rFonts w:ascii="Trebuchet MS" w:eastAsia="Trebuchet MS" w:hAnsi="Trebuchet MS" w:cs="Trebuchet MS"/>
          <w:sz w:val="24"/>
          <w:szCs w:val="24"/>
          <w:lang w:val="en-US"/>
        </w:rPr>
        <w:lastRenderedPageBreak/>
        <w:t xml:space="preserve">meeting or on the agenda, showing how </w:t>
      </w:r>
      <w:proofErr w:type="gramStart"/>
      <w:r w:rsidR="6BC25868" w:rsidRPr="70CFB869">
        <w:rPr>
          <w:rFonts w:ascii="Trebuchet MS" w:eastAsia="Trebuchet MS" w:hAnsi="Trebuchet MS" w:cs="Trebuchet MS"/>
          <w:sz w:val="24"/>
          <w:szCs w:val="24"/>
          <w:lang w:val="en-US"/>
        </w:rPr>
        <w:t>all the pieces</w:t>
      </w:r>
      <w:proofErr w:type="gramEnd"/>
      <w:r w:rsidR="6BC25868" w:rsidRPr="70CFB869">
        <w:rPr>
          <w:rFonts w:ascii="Trebuchet MS" w:eastAsia="Trebuchet MS" w:hAnsi="Trebuchet MS" w:cs="Trebuchet MS"/>
          <w:sz w:val="24"/>
          <w:szCs w:val="24"/>
          <w:lang w:val="en-US"/>
        </w:rPr>
        <w:t xml:space="preserve"> we are working on tie to the larger goal, so folks </w:t>
      </w:r>
      <w:r w:rsidR="7B004DB5" w:rsidRPr="70CFB869">
        <w:rPr>
          <w:rFonts w:ascii="Trebuchet MS" w:eastAsia="Trebuchet MS" w:hAnsi="Trebuchet MS" w:cs="Trebuchet MS"/>
          <w:sz w:val="24"/>
          <w:szCs w:val="24"/>
          <w:lang w:val="en-US"/>
        </w:rPr>
        <w:t>can clearly see how their work and efforts contribute to moving things forward.</w:t>
      </w:r>
    </w:p>
    <w:p w14:paraId="4101652C" w14:textId="77777777" w:rsidR="005B4318" w:rsidRDefault="005B4318">
      <w:pPr>
        <w:ind w:left="2880"/>
        <w:rPr>
          <w:rFonts w:ascii="Trebuchet MS" w:eastAsia="Trebuchet MS" w:hAnsi="Trebuchet MS" w:cs="Trebuchet MS"/>
          <w:sz w:val="24"/>
          <w:szCs w:val="24"/>
        </w:rPr>
      </w:pPr>
    </w:p>
    <w:p w14:paraId="6E84A5BE" w14:textId="77777777" w:rsidR="005B4318" w:rsidRDefault="00351265" w:rsidP="67C3A825">
      <w:pPr>
        <w:numPr>
          <w:ilvl w:val="2"/>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 xml:space="preserve">Equity-Focused: Be accountable for leading in ways that make right inequities in opportunities, outcomes and representation in both the coalition and the community. </w:t>
      </w:r>
    </w:p>
    <w:p w14:paraId="6F918DEB" w14:textId="77777777" w:rsidR="005B4318" w:rsidRDefault="00351265" w:rsidP="67C3A825">
      <w:pPr>
        <w:numPr>
          <w:ilvl w:val="3"/>
          <w:numId w:val="1"/>
        </w:numPr>
        <w:rPr>
          <w:rFonts w:ascii="Trebuchet MS" w:eastAsia="Trebuchet MS" w:hAnsi="Trebuchet MS" w:cs="Trebuchet MS"/>
          <w:sz w:val="24"/>
          <w:szCs w:val="24"/>
          <w:lang w:val="en-US"/>
        </w:rPr>
      </w:pPr>
      <w:r w:rsidRPr="67C3A825">
        <w:rPr>
          <w:rFonts w:ascii="Trebuchet MS" w:eastAsia="Trebuchet MS" w:hAnsi="Trebuchet MS" w:cs="Trebuchet MS"/>
          <w:sz w:val="24"/>
          <w:szCs w:val="24"/>
          <w:lang w:val="en-US"/>
        </w:rPr>
        <w:t xml:space="preserve">In what ways has the coalition leveraged the following practices: </w:t>
      </w:r>
    </w:p>
    <w:p w14:paraId="0A5C58E6" w14:textId="77777777" w:rsidR="005B4318" w:rsidRDefault="00351265">
      <w:pPr>
        <w:numPr>
          <w:ilvl w:val="4"/>
          <w:numId w:val="1"/>
        </w:numPr>
        <w:rPr>
          <w:rFonts w:ascii="Trebuchet MS" w:eastAsia="Trebuchet MS" w:hAnsi="Trebuchet MS" w:cs="Trebuchet MS"/>
          <w:sz w:val="24"/>
          <w:szCs w:val="24"/>
        </w:rPr>
      </w:pPr>
      <w:r w:rsidRPr="6804A5E8">
        <w:rPr>
          <w:rFonts w:ascii="Trebuchet MS" w:eastAsia="Trebuchet MS" w:hAnsi="Trebuchet MS" w:cs="Trebuchet MS"/>
          <w:sz w:val="24"/>
          <w:szCs w:val="24"/>
        </w:rPr>
        <w:t>Ground the work in data and community context</w:t>
      </w:r>
    </w:p>
    <w:p w14:paraId="5C22C713" w14:textId="3ED53D4E" w:rsidR="12676970" w:rsidRDefault="12676970"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The coalition values</w:t>
      </w:r>
      <w:r w:rsidR="163C693C" w:rsidRPr="6804A5E8">
        <w:rPr>
          <w:rFonts w:ascii="Trebuchet MS" w:eastAsia="Trebuchet MS" w:hAnsi="Trebuchet MS" w:cs="Trebuchet MS"/>
          <w:sz w:val="24"/>
          <w:szCs w:val="24"/>
          <w:lang w:val="en-US"/>
        </w:rPr>
        <w:t xml:space="preserve"> both data, Healthy Kids Colorado Survey, and the anecdotal contributions </w:t>
      </w:r>
      <w:r w:rsidR="15301A81" w:rsidRPr="6804A5E8">
        <w:rPr>
          <w:rFonts w:ascii="Trebuchet MS" w:eastAsia="Trebuchet MS" w:hAnsi="Trebuchet MS" w:cs="Trebuchet MS"/>
          <w:sz w:val="24"/>
          <w:szCs w:val="24"/>
          <w:lang w:val="en-US"/>
        </w:rPr>
        <w:t>from</w:t>
      </w:r>
      <w:r w:rsidR="163C693C" w:rsidRPr="6804A5E8">
        <w:rPr>
          <w:rFonts w:ascii="Trebuchet MS" w:eastAsia="Trebuchet MS" w:hAnsi="Trebuchet MS" w:cs="Trebuchet MS"/>
          <w:sz w:val="24"/>
          <w:szCs w:val="24"/>
          <w:lang w:val="en-US"/>
        </w:rPr>
        <w:t xml:space="preserve"> members</w:t>
      </w:r>
      <w:r w:rsidR="0BF04A43" w:rsidRPr="6804A5E8">
        <w:rPr>
          <w:rFonts w:ascii="Trebuchet MS" w:eastAsia="Trebuchet MS" w:hAnsi="Trebuchet MS" w:cs="Trebuchet MS"/>
          <w:sz w:val="24"/>
          <w:szCs w:val="24"/>
          <w:lang w:val="en-US"/>
        </w:rPr>
        <w:t xml:space="preserve"> when making decisions</w:t>
      </w:r>
      <w:r w:rsidR="2E2ABBDD" w:rsidRPr="6804A5E8">
        <w:rPr>
          <w:rFonts w:ascii="Trebuchet MS" w:eastAsia="Trebuchet MS" w:hAnsi="Trebuchet MS" w:cs="Trebuchet MS"/>
          <w:sz w:val="24"/>
          <w:szCs w:val="24"/>
          <w:lang w:val="en-US"/>
        </w:rPr>
        <w:t xml:space="preserve">.  The discussions through the last quarter have </w:t>
      </w:r>
      <w:r w:rsidR="662830CC" w:rsidRPr="6804A5E8">
        <w:rPr>
          <w:rFonts w:ascii="Trebuchet MS" w:eastAsia="Trebuchet MS" w:hAnsi="Trebuchet MS" w:cs="Trebuchet MS"/>
          <w:sz w:val="24"/>
          <w:szCs w:val="24"/>
          <w:lang w:val="en-US"/>
        </w:rPr>
        <w:t xml:space="preserve">circled around </w:t>
      </w:r>
      <w:r w:rsidR="2E2ABBDD" w:rsidRPr="6804A5E8">
        <w:rPr>
          <w:rFonts w:ascii="Trebuchet MS" w:eastAsia="Trebuchet MS" w:hAnsi="Trebuchet MS" w:cs="Trebuchet MS"/>
          <w:sz w:val="24"/>
          <w:szCs w:val="24"/>
          <w:lang w:val="en-US"/>
        </w:rPr>
        <w:t>the need for focus group work</w:t>
      </w:r>
      <w:r w:rsidR="47129489" w:rsidRPr="6804A5E8">
        <w:rPr>
          <w:rFonts w:ascii="Trebuchet MS" w:eastAsia="Trebuchet MS" w:hAnsi="Trebuchet MS" w:cs="Trebuchet MS"/>
          <w:sz w:val="24"/>
          <w:szCs w:val="24"/>
          <w:lang w:val="en-US"/>
        </w:rPr>
        <w:t>.</w:t>
      </w:r>
      <w:r w:rsidR="2E2ABBDD" w:rsidRPr="6804A5E8">
        <w:rPr>
          <w:rFonts w:ascii="Trebuchet MS" w:eastAsia="Trebuchet MS" w:hAnsi="Trebuchet MS" w:cs="Trebuchet MS"/>
          <w:sz w:val="24"/>
          <w:szCs w:val="24"/>
          <w:lang w:val="en-US"/>
        </w:rPr>
        <w:t xml:space="preserve"> </w:t>
      </w:r>
      <w:r w:rsidR="29D6280B" w:rsidRPr="6804A5E8">
        <w:rPr>
          <w:rFonts w:ascii="Trebuchet MS" w:eastAsia="Trebuchet MS" w:hAnsi="Trebuchet MS" w:cs="Trebuchet MS"/>
          <w:sz w:val="24"/>
          <w:szCs w:val="24"/>
          <w:lang w:val="en-US"/>
        </w:rPr>
        <w:t>This</w:t>
      </w:r>
      <w:r w:rsidR="2E2ABBDD" w:rsidRPr="6804A5E8">
        <w:rPr>
          <w:rFonts w:ascii="Trebuchet MS" w:eastAsia="Trebuchet MS" w:hAnsi="Trebuchet MS" w:cs="Trebuchet MS"/>
          <w:sz w:val="24"/>
          <w:szCs w:val="24"/>
          <w:lang w:val="en-US"/>
        </w:rPr>
        <w:t xml:space="preserve"> will allow the coalition to gather both data and anecdotal </w:t>
      </w:r>
      <w:r w:rsidR="1A023E20" w:rsidRPr="6804A5E8">
        <w:rPr>
          <w:rFonts w:ascii="Trebuchet MS" w:eastAsia="Trebuchet MS" w:hAnsi="Trebuchet MS" w:cs="Trebuchet MS"/>
          <w:sz w:val="24"/>
          <w:szCs w:val="24"/>
          <w:lang w:val="en-US"/>
        </w:rPr>
        <w:t>input</w:t>
      </w:r>
      <w:r w:rsidR="2E2ABBDD" w:rsidRPr="6804A5E8">
        <w:rPr>
          <w:rFonts w:ascii="Trebuchet MS" w:eastAsia="Trebuchet MS" w:hAnsi="Trebuchet MS" w:cs="Trebuchet MS"/>
          <w:sz w:val="24"/>
          <w:szCs w:val="24"/>
          <w:lang w:val="en-US"/>
        </w:rPr>
        <w:t xml:space="preserve"> from parents, providers and youth in Montrose</w:t>
      </w:r>
      <w:r w:rsidR="550BB456" w:rsidRPr="6804A5E8">
        <w:rPr>
          <w:rFonts w:ascii="Trebuchet MS" w:eastAsia="Trebuchet MS" w:hAnsi="Trebuchet MS" w:cs="Trebuchet MS"/>
          <w:sz w:val="24"/>
          <w:szCs w:val="24"/>
          <w:lang w:val="en-US"/>
        </w:rPr>
        <w:t xml:space="preserve"> surrounding afterschool programs and hot spot mapping.</w:t>
      </w:r>
    </w:p>
    <w:p w14:paraId="714FD6D5" w14:textId="77777777" w:rsidR="005B4318" w:rsidRDefault="00351265">
      <w:pPr>
        <w:numPr>
          <w:ilvl w:val="4"/>
          <w:numId w:val="1"/>
        </w:numPr>
        <w:rPr>
          <w:rFonts w:ascii="Trebuchet MS" w:eastAsia="Trebuchet MS" w:hAnsi="Trebuchet MS" w:cs="Trebuchet MS"/>
          <w:sz w:val="24"/>
          <w:szCs w:val="24"/>
        </w:rPr>
      </w:pPr>
      <w:r w:rsidRPr="6804A5E8">
        <w:rPr>
          <w:rFonts w:ascii="Trebuchet MS" w:eastAsia="Trebuchet MS" w:hAnsi="Trebuchet MS" w:cs="Trebuchet MS"/>
          <w:sz w:val="24"/>
          <w:szCs w:val="24"/>
        </w:rPr>
        <w:t>Focus on systems change in addition to programs and services</w:t>
      </w:r>
    </w:p>
    <w:p w14:paraId="0B143E0A" w14:textId="5F376B50" w:rsidR="120E86F2" w:rsidRDefault="120E86F2"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During the last quarter, the coalition has decided to focus on the systems which surround community-youth/individual, family and school being that reaching a saturation level of 80</w:t>
      </w:r>
      <w:r w:rsidR="07D0A532" w:rsidRPr="6804A5E8">
        <w:rPr>
          <w:rFonts w:ascii="Trebuchet MS" w:eastAsia="Trebuchet MS" w:hAnsi="Trebuchet MS" w:cs="Trebuchet MS"/>
          <w:sz w:val="24"/>
          <w:szCs w:val="24"/>
          <w:lang w:val="en-US"/>
        </w:rPr>
        <w:t xml:space="preserve">% (community/population level </w:t>
      </w:r>
      <w:r w:rsidR="58974287" w:rsidRPr="6804A5E8">
        <w:rPr>
          <w:rFonts w:ascii="Trebuchet MS" w:eastAsia="Trebuchet MS" w:hAnsi="Trebuchet MS" w:cs="Trebuchet MS"/>
          <w:sz w:val="24"/>
          <w:szCs w:val="24"/>
          <w:lang w:val="en-US"/>
        </w:rPr>
        <w:t>impact</w:t>
      </w:r>
      <w:r w:rsidR="07D0A532" w:rsidRPr="6804A5E8">
        <w:rPr>
          <w:rFonts w:ascii="Trebuchet MS" w:eastAsia="Trebuchet MS" w:hAnsi="Trebuchet MS" w:cs="Trebuchet MS"/>
          <w:sz w:val="24"/>
          <w:szCs w:val="24"/>
          <w:lang w:val="en-US"/>
        </w:rPr>
        <w:t>).</w:t>
      </w:r>
      <w:r w:rsidR="041E5AC6" w:rsidRPr="6804A5E8">
        <w:rPr>
          <w:rFonts w:ascii="Trebuchet MS" w:eastAsia="Trebuchet MS" w:hAnsi="Trebuchet MS" w:cs="Trebuchet MS"/>
          <w:sz w:val="24"/>
          <w:szCs w:val="24"/>
          <w:lang w:val="en-US"/>
        </w:rPr>
        <w:t xml:space="preserve">  This</w:t>
      </w:r>
      <w:r w:rsidR="39F3213A" w:rsidRPr="6804A5E8">
        <w:rPr>
          <w:rFonts w:ascii="Trebuchet MS" w:eastAsia="Trebuchet MS" w:hAnsi="Trebuchet MS" w:cs="Trebuchet MS"/>
          <w:sz w:val="24"/>
          <w:szCs w:val="24"/>
          <w:lang w:val="en-US"/>
        </w:rPr>
        <w:t xml:space="preserve"> conversation is what has prompted focus group work.  Additionally, to ensure this work is done thoughtfully, the coalition is r</w:t>
      </w:r>
      <w:r w:rsidR="103AA51F" w:rsidRPr="6804A5E8">
        <w:rPr>
          <w:rFonts w:ascii="Trebuchet MS" w:eastAsia="Trebuchet MS" w:hAnsi="Trebuchet MS" w:cs="Trebuchet MS"/>
          <w:sz w:val="24"/>
          <w:szCs w:val="24"/>
          <w:lang w:val="en-US"/>
        </w:rPr>
        <w:t>eceiving ongoing technical support from Kit Jones and Kaitlynn Walton.</w:t>
      </w:r>
      <w:r w:rsidR="39F3213A" w:rsidRPr="6804A5E8">
        <w:rPr>
          <w:rFonts w:ascii="Trebuchet MS" w:eastAsia="Trebuchet MS" w:hAnsi="Trebuchet MS" w:cs="Trebuchet MS"/>
          <w:sz w:val="24"/>
          <w:szCs w:val="24"/>
          <w:lang w:val="en-US"/>
        </w:rPr>
        <w:t xml:space="preserve"> </w:t>
      </w:r>
    </w:p>
    <w:p w14:paraId="1004F0E4" w14:textId="77777777" w:rsidR="005B4318" w:rsidRDefault="00351265">
      <w:pPr>
        <w:numPr>
          <w:ilvl w:val="4"/>
          <w:numId w:val="1"/>
        </w:numPr>
        <w:rPr>
          <w:rFonts w:ascii="Trebuchet MS" w:eastAsia="Trebuchet MS" w:hAnsi="Trebuchet MS" w:cs="Trebuchet MS"/>
          <w:sz w:val="24"/>
          <w:szCs w:val="24"/>
        </w:rPr>
      </w:pPr>
      <w:r w:rsidRPr="6804A5E8">
        <w:rPr>
          <w:rFonts w:ascii="Trebuchet MS" w:eastAsia="Trebuchet MS" w:hAnsi="Trebuchet MS" w:cs="Trebuchet MS"/>
          <w:sz w:val="24"/>
          <w:szCs w:val="24"/>
        </w:rPr>
        <w:t>Shift power within the collaborative</w:t>
      </w:r>
    </w:p>
    <w:p w14:paraId="77B60561" w14:textId="54CF4362" w:rsidR="2D2A1D05" w:rsidRDefault="2D2A1D05"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This is reflected in our focus group conversations.</w:t>
      </w:r>
      <w:r w:rsidR="758364F0" w:rsidRPr="6804A5E8">
        <w:rPr>
          <w:rFonts w:ascii="Trebuchet MS" w:eastAsia="Trebuchet MS" w:hAnsi="Trebuchet MS" w:cs="Trebuchet MS"/>
          <w:sz w:val="24"/>
          <w:szCs w:val="24"/>
          <w:lang w:val="en-US"/>
        </w:rPr>
        <w:t xml:space="preserve"> </w:t>
      </w:r>
      <w:r w:rsidR="7A57520B" w:rsidRPr="6804A5E8">
        <w:rPr>
          <w:rFonts w:ascii="Trebuchet MS" w:eastAsia="Trebuchet MS" w:hAnsi="Trebuchet MS" w:cs="Trebuchet MS"/>
          <w:sz w:val="24"/>
          <w:szCs w:val="24"/>
          <w:lang w:val="en-US"/>
        </w:rPr>
        <w:t>In July of 2024</w:t>
      </w:r>
      <w:r w:rsidR="758364F0" w:rsidRPr="6804A5E8">
        <w:rPr>
          <w:rFonts w:ascii="Trebuchet MS" w:eastAsia="Trebuchet MS" w:hAnsi="Trebuchet MS" w:cs="Trebuchet MS"/>
          <w:sz w:val="24"/>
          <w:szCs w:val="24"/>
          <w:lang w:val="en-US"/>
        </w:rPr>
        <w:t>, the Montrose County Rec District</w:t>
      </w:r>
      <w:r w:rsidR="2270D9C3" w:rsidRPr="6804A5E8">
        <w:rPr>
          <w:rFonts w:ascii="Trebuchet MS" w:eastAsia="Trebuchet MS" w:hAnsi="Trebuchet MS" w:cs="Trebuchet MS"/>
          <w:sz w:val="24"/>
          <w:szCs w:val="24"/>
          <w:lang w:val="en-US"/>
        </w:rPr>
        <w:t xml:space="preserve"> heard that the coalition was going to do a deeper dive, through focus group work around afterschool programming in Montrose.  </w:t>
      </w:r>
      <w:r w:rsidR="50BCDB73" w:rsidRPr="6804A5E8">
        <w:rPr>
          <w:rFonts w:ascii="Trebuchet MS" w:eastAsia="Trebuchet MS" w:hAnsi="Trebuchet MS" w:cs="Trebuchet MS"/>
          <w:sz w:val="24"/>
          <w:szCs w:val="24"/>
          <w:lang w:val="en-US"/>
        </w:rPr>
        <w:t xml:space="preserve">The Montrose County School </w:t>
      </w:r>
      <w:r w:rsidR="50BCDB73" w:rsidRPr="6804A5E8">
        <w:rPr>
          <w:rFonts w:ascii="Trebuchet MS" w:eastAsia="Trebuchet MS" w:hAnsi="Trebuchet MS" w:cs="Trebuchet MS"/>
          <w:sz w:val="24"/>
          <w:szCs w:val="24"/>
          <w:lang w:val="en-US"/>
        </w:rPr>
        <w:lastRenderedPageBreak/>
        <w:t>District is no longer providing afterschool programming, the Rec District is.</w:t>
      </w:r>
      <w:r w:rsidR="199B4EAB" w:rsidRPr="6804A5E8">
        <w:rPr>
          <w:rFonts w:ascii="Trebuchet MS" w:eastAsia="Trebuchet MS" w:hAnsi="Trebuchet MS" w:cs="Trebuchet MS"/>
          <w:sz w:val="24"/>
          <w:szCs w:val="24"/>
          <w:lang w:val="en-US"/>
        </w:rPr>
        <w:t xml:space="preserve">  Being that there has been this shift, </w:t>
      </w:r>
      <w:r w:rsidR="788A64A5" w:rsidRPr="6804A5E8">
        <w:rPr>
          <w:rFonts w:ascii="Trebuchet MS" w:eastAsia="Trebuchet MS" w:hAnsi="Trebuchet MS" w:cs="Trebuchet MS"/>
          <w:sz w:val="24"/>
          <w:szCs w:val="24"/>
          <w:lang w:val="en-US"/>
        </w:rPr>
        <w:t>an</w:t>
      </w:r>
      <w:r w:rsidR="199B4EAB" w:rsidRPr="6804A5E8">
        <w:rPr>
          <w:rFonts w:ascii="Trebuchet MS" w:eastAsia="Trebuchet MS" w:hAnsi="Trebuchet MS" w:cs="Trebuchet MS"/>
          <w:sz w:val="24"/>
          <w:szCs w:val="24"/>
          <w:lang w:val="en-US"/>
        </w:rPr>
        <w:t xml:space="preserve"> employee with the Rec District reached out to Meghan Ingle (Community Mobilizer) to learn more about the work the coalition is doin</w:t>
      </w:r>
      <w:r w:rsidR="6CF21939" w:rsidRPr="6804A5E8">
        <w:rPr>
          <w:rFonts w:ascii="Trebuchet MS" w:eastAsia="Trebuchet MS" w:hAnsi="Trebuchet MS" w:cs="Trebuchet MS"/>
          <w:sz w:val="24"/>
          <w:szCs w:val="24"/>
          <w:lang w:val="en-US"/>
        </w:rPr>
        <w:t xml:space="preserve">g and shared that they will also be doing focus group work around afterschool programs.  This connection </w:t>
      </w:r>
      <w:proofErr w:type="gramStart"/>
      <w:r w:rsidR="6CF21939" w:rsidRPr="6804A5E8">
        <w:rPr>
          <w:rFonts w:ascii="Trebuchet MS" w:eastAsia="Trebuchet MS" w:hAnsi="Trebuchet MS" w:cs="Trebuchet MS"/>
          <w:sz w:val="24"/>
          <w:szCs w:val="24"/>
          <w:lang w:val="en-US"/>
        </w:rPr>
        <w:t>lead</w:t>
      </w:r>
      <w:proofErr w:type="gramEnd"/>
      <w:r w:rsidR="6CF21939" w:rsidRPr="6804A5E8">
        <w:rPr>
          <w:rFonts w:ascii="Trebuchet MS" w:eastAsia="Trebuchet MS" w:hAnsi="Trebuchet MS" w:cs="Trebuchet MS"/>
          <w:sz w:val="24"/>
          <w:szCs w:val="24"/>
          <w:lang w:val="en-US"/>
        </w:rPr>
        <w:t xml:space="preserve"> to </w:t>
      </w:r>
      <w:r w:rsidR="6C7DACE9" w:rsidRPr="6804A5E8">
        <w:rPr>
          <w:rFonts w:ascii="Trebuchet MS" w:eastAsia="Trebuchet MS" w:hAnsi="Trebuchet MS" w:cs="Trebuchet MS"/>
          <w:sz w:val="24"/>
          <w:szCs w:val="24"/>
          <w:lang w:val="en-US"/>
        </w:rPr>
        <w:t xml:space="preserve">a collaboration with the Rec District and the coalition.  We will now be working to collaborate on our focus group work!  Additionally, the Rec District shared that they are looking for </w:t>
      </w:r>
      <w:r w:rsidR="1F71B7C5" w:rsidRPr="6804A5E8">
        <w:rPr>
          <w:rFonts w:ascii="Trebuchet MS" w:eastAsia="Trebuchet MS" w:hAnsi="Trebuchet MS" w:cs="Trebuchet MS"/>
          <w:sz w:val="24"/>
          <w:szCs w:val="24"/>
          <w:lang w:val="en-US"/>
        </w:rPr>
        <w:t xml:space="preserve">ideas around programming to implement.  This </w:t>
      </w:r>
      <w:proofErr w:type="gramStart"/>
      <w:r w:rsidR="1F71B7C5" w:rsidRPr="6804A5E8">
        <w:rPr>
          <w:rFonts w:ascii="Trebuchet MS" w:eastAsia="Trebuchet MS" w:hAnsi="Trebuchet MS" w:cs="Trebuchet MS"/>
          <w:sz w:val="24"/>
          <w:szCs w:val="24"/>
          <w:lang w:val="en-US"/>
        </w:rPr>
        <w:t>lead</w:t>
      </w:r>
      <w:proofErr w:type="gramEnd"/>
      <w:r w:rsidR="1F71B7C5" w:rsidRPr="6804A5E8">
        <w:rPr>
          <w:rFonts w:ascii="Trebuchet MS" w:eastAsia="Trebuchet MS" w:hAnsi="Trebuchet MS" w:cs="Trebuchet MS"/>
          <w:sz w:val="24"/>
          <w:szCs w:val="24"/>
          <w:lang w:val="en-US"/>
        </w:rPr>
        <w:t xml:space="preserve"> to sharing of the Community Action Plan, and conversations around the coalition’s prioritized prevention program-Positive Action.</w:t>
      </w:r>
    </w:p>
    <w:p w14:paraId="1BC1B8C9" w14:textId="6C24DD05" w:rsidR="005B4318" w:rsidRDefault="00351265" w:rsidP="6804A5E8">
      <w:pPr>
        <w:numPr>
          <w:ilvl w:val="4"/>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Listen to and work with the community</w:t>
      </w:r>
    </w:p>
    <w:p w14:paraId="3D819669" w14:textId="4AE38123" w:rsidR="4D27B024" w:rsidRDefault="4D27B024"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This question if answered above in (a).</w:t>
      </w:r>
    </w:p>
    <w:p w14:paraId="06AE9ABC" w14:textId="77777777" w:rsidR="005B4318" w:rsidRDefault="00351265">
      <w:pPr>
        <w:numPr>
          <w:ilvl w:val="4"/>
          <w:numId w:val="1"/>
        </w:numPr>
        <w:rPr>
          <w:rFonts w:ascii="Trebuchet MS" w:eastAsia="Trebuchet MS" w:hAnsi="Trebuchet MS" w:cs="Trebuchet MS"/>
          <w:sz w:val="24"/>
          <w:szCs w:val="24"/>
        </w:rPr>
      </w:pPr>
      <w:r w:rsidRPr="6804A5E8">
        <w:rPr>
          <w:rFonts w:ascii="Trebuchet MS" w:eastAsia="Trebuchet MS" w:hAnsi="Trebuchet MS" w:cs="Trebuchet MS"/>
          <w:sz w:val="24"/>
          <w:szCs w:val="24"/>
        </w:rPr>
        <w:t>Build equity leadership and accountability</w:t>
      </w:r>
    </w:p>
    <w:p w14:paraId="6066D49D" w14:textId="04001FC1" w:rsidR="03B946C9" w:rsidRDefault="03B946C9"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This question is answered below in the section:  Political Savvy 1a.</w:t>
      </w:r>
    </w:p>
    <w:p w14:paraId="4B99056E" w14:textId="77777777" w:rsidR="005B4318" w:rsidRDefault="005B4318">
      <w:pPr>
        <w:ind w:left="3600"/>
        <w:rPr>
          <w:rFonts w:ascii="Trebuchet MS" w:eastAsia="Trebuchet MS" w:hAnsi="Trebuchet MS" w:cs="Trebuchet MS"/>
          <w:sz w:val="24"/>
          <w:szCs w:val="24"/>
        </w:rPr>
      </w:pPr>
    </w:p>
    <w:p w14:paraId="1581017B" w14:textId="77777777" w:rsidR="005B4318" w:rsidRDefault="00351265">
      <w:pPr>
        <w:numPr>
          <w:ilvl w:val="3"/>
          <w:numId w:val="1"/>
        </w:numPr>
        <w:rPr>
          <w:rFonts w:ascii="Trebuchet MS" w:eastAsia="Trebuchet MS" w:hAnsi="Trebuchet MS" w:cs="Trebuchet MS"/>
          <w:sz w:val="24"/>
          <w:szCs w:val="24"/>
        </w:rPr>
      </w:pPr>
      <w:r w:rsidRPr="6804A5E8">
        <w:rPr>
          <w:rFonts w:ascii="Trebuchet MS" w:eastAsia="Trebuchet MS" w:hAnsi="Trebuchet MS" w:cs="Trebuchet MS"/>
          <w:sz w:val="24"/>
          <w:szCs w:val="24"/>
        </w:rPr>
        <w:t>What have been key insights, lessons, experiences, and “aha moments” that have shaped how the coalition understands its commitment to, and works with others on, equity?</w:t>
      </w:r>
    </w:p>
    <w:p w14:paraId="3921B5F0" w14:textId="65DDF048" w:rsidR="176A35D3" w:rsidRDefault="176A35D3" w:rsidP="6804A5E8">
      <w:pPr>
        <w:numPr>
          <w:ilvl w:val="4"/>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Stepping into difficult conversation is important.  Part of each coalition meeting is sharing what each agency is working on.  Equity continues to be an important conversation throughout Montrose.</w:t>
      </w:r>
      <w:r w:rsidR="775CA0C0" w:rsidRPr="6804A5E8">
        <w:rPr>
          <w:rFonts w:ascii="Trebuchet MS" w:eastAsia="Trebuchet MS" w:hAnsi="Trebuchet MS" w:cs="Trebuchet MS"/>
          <w:sz w:val="24"/>
          <w:szCs w:val="24"/>
          <w:lang w:val="en-US"/>
        </w:rPr>
        <w:t xml:space="preserve">  Additionally, Hilltop, Montrose Communities That Care fiscal agent, provides lots of professional development around equity, diversity, and inclusivity.  Inclusivity being one of our values!</w:t>
      </w:r>
      <w:r w:rsidR="112A3176" w:rsidRPr="6804A5E8">
        <w:rPr>
          <w:rFonts w:ascii="Trebuchet MS" w:eastAsia="Trebuchet MS" w:hAnsi="Trebuchet MS" w:cs="Trebuchet MS"/>
          <w:sz w:val="24"/>
          <w:szCs w:val="24"/>
          <w:lang w:val="en-US"/>
        </w:rPr>
        <w:t xml:space="preserve">  This professional development is important, especially when leading such important conversations in the community.</w:t>
      </w:r>
    </w:p>
    <w:p w14:paraId="1299C43A" w14:textId="77777777" w:rsidR="005B4318" w:rsidRDefault="005B4318">
      <w:pPr>
        <w:ind w:left="2160"/>
        <w:rPr>
          <w:rFonts w:ascii="Trebuchet MS" w:eastAsia="Trebuchet MS" w:hAnsi="Trebuchet MS" w:cs="Trebuchet MS"/>
          <w:sz w:val="24"/>
          <w:szCs w:val="24"/>
        </w:rPr>
      </w:pPr>
    </w:p>
    <w:p w14:paraId="0BB3FA67" w14:textId="77777777" w:rsidR="005B4318" w:rsidRDefault="00351265" w:rsidP="67C3A825">
      <w:pPr>
        <w:numPr>
          <w:ilvl w:val="2"/>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lastRenderedPageBreak/>
        <w:t>Political Savvy: Understanding politics among leaders, organizations, and systems; what it takes to influence and move change.  To move change at a systems level, a leader must understand how to influence relationships, narratives, processes, and policies.</w:t>
      </w:r>
    </w:p>
    <w:p w14:paraId="15B28E7C" w14:textId="77777777" w:rsidR="005B4318" w:rsidRDefault="00351265" w:rsidP="67C3A825">
      <w:pPr>
        <w:numPr>
          <w:ilvl w:val="3"/>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How well does the coalition understand the public narratives (community stories) and biases regarding the issues it has chosen to address?</w:t>
      </w:r>
    </w:p>
    <w:p w14:paraId="2BFA7634" w14:textId="3D957E32" w:rsidR="37DCC5BE" w:rsidRDefault="37DCC5BE" w:rsidP="6804A5E8">
      <w:pPr>
        <w:numPr>
          <w:ilvl w:val="4"/>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Being that this question is opinion based,</w:t>
      </w:r>
      <w:r w:rsidR="2CA1C2DA" w:rsidRPr="6804A5E8">
        <w:rPr>
          <w:rFonts w:ascii="Trebuchet MS" w:eastAsia="Trebuchet MS" w:hAnsi="Trebuchet MS" w:cs="Trebuchet MS"/>
          <w:sz w:val="24"/>
          <w:szCs w:val="24"/>
          <w:lang w:val="en-US"/>
        </w:rPr>
        <w:t xml:space="preserve"> from my viewpoint,</w:t>
      </w:r>
      <w:r w:rsidRPr="6804A5E8">
        <w:rPr>
          <w:rFonts w:ascii="Trebuchet MS" w:eastAsia="Trebuchet MS" w:hAnsi="Trebuchet MS" w:cs="Trebuchet MS"/>
          <w:sz w:val="24"/>
          <w:szCs w:val="24"/>
          <w:lang w:val="en-US"/>
        </w:rPr>
        <w:t xml:space="preserve"> I would say that various decisions the coalition has made are based on not just data, but</w:t>
      </w:r>
      <w:r w:rsidR="754B8A59" w:rsidRPr="6804A5E8">
        <w:rPr>
          <w:rFonts w:ascii="Trebuchet MS" w:eastAsia="Trebuchet MS" w:hAnsi="Trebuchet MS" w:cs="Trebuchet MS"/>
          <w:sz w:val="24"/>
          <w:szCs w:val="24"/>
          <w:lang w:val="en-US"/>
        </w:rPr>
        <w:t xml:space="preserve"> largely</w:t>
      </w:r>
      <w:r w:rsidRPr="6804A5E8">
        <w:rPr>
          <w:rFonts w:ascii="Trebuchet MS" w:eastAsia="Trebuchet MS" w:hAnsi="Trebuchet MS" w:cs="Trebuchet MS"/>
          <w:sz w:val="24"/>
          <w:szCs w:val="24"/>
          <w:lang w:val="en-US"/>
        </w:rPr>
        <w:t xml:space="preserve"> anecdotal sharing among members.  I would say that coalition members </w:t>
      </w:r>
      <w:r w:rsidR="2CEDFAEB" w:rsidRPr="6804A5E8">
        <w:rPr>
          <w:rFonts w:ascii="Trebuchet MS" w:eastAsia="Trebuchet MS" w:hAnsi="Trebuchet MS" w:cs="Trebuchet MS"/>
          <w:sz w:val="24"/>
          <w:szCs w:val="24"/>
          <w:lang w:val="en-US"/>
        </w:rPr>
        <w:t>discuss community issues to include biases, freely.  Additionally, I would add that these conversations are done comfortably and kindly.</w:t>
      </w:r>
      <w:r w:rsidR="6422B20F" w:rsidRPr="6804A5E8">
        <w:rPr>
          <w:rFonts w:ascii="Trebuchet MS" w:eastAsia="Trebuchet MS" w:hAnsi="Trebuchet MS" w:cs="Trebuchet MS"/>
          <w:sz w:val="24"/>
          <w:szCs w:val="24"/>
          <w:lang w:val="en-US"/>
        </w:rPr>
        <w:t xml:space="preserve">  </w:t>
      </w:r>
      <w:r w:rsidR="7CFD0A09" w:rsidRPr="6804A5E8">
        <w:rPr>
          <w:rFonts w:ascii="Trebuchet MS" w:eastAsia="Trebuchet MS" w:hAnsi="Trebuchet MS" w:cs="Trebuchet MS"/>
          <w:sz w:val="24"/>
          <w:szCs w:val="24"/>
          <w:lang w:val="en-US"/>
        </w:rPr>
        <w:t xml:space="preserve">Additionally, Karen Funke (Community Champion) has enrolled in a several </w:t>
      </w:r>
      <w:proofErr w:type="gramStart"/>
      <w:r w:rsidR="7CFD0A09" w:rsidRPr="6804A5E8">
        <w:rPr>
          <w:rFonts w:ascii="Trebuchet MS" w:eastAsia="Trebuchet MS" w:hAnsi="Trebuchet MS" w:cs="Trebuchet MS"/>
          <w:sz w:val="24"/>
          <w:szCs w:val="24"/>
          <w:lang w:val="en-US"/>
        </w:rPr>
        <w:t>month long</w:t>
      </w:r>
      <w:proofErr w:type="gramEnd"/>
      <w:r w:rsidR="7CFD0A09" w:rsidRPr="6804A5E8">
        <w:rPr>
          <w:rFonts w:ascii="Trebuchet MS" w:eastAsia="Trebuchet MS" w:hAnsi="Trebuchet MS" w:cs="Trebuchet MS"/>
          <w:sz w:val="24"/>
          <w:szCs w:val="24"/>
          <w:lang w:val="en-US"/>
        </w:rPr>
        <w:t xml:space="preserve"> training, Montrose U.</w:t>
      </w:r>
      <w:r w:rsidR="6E1A6B32" w:rsidRPr="6804A5E8">
        <w:rPr>
          <w:rFonts w:ascii="Trebuchet MS" w:eastAsia="Trebuchet MS" w:hAnsi="Trebuchet MS" w:cs="Trebuchet MS"/>
          <w:sz w:val="24"/>
          <w:szCs w:val="24"/>
          <w:lang w:val="en-US"/>
        </w:rPr>
        <w:t xml:space="preserve">  Some goals of Montrose U </w:t>
      </w:r>
      <w:proofErr w:type="gramStart"/>
      <w:r w:rsidR="6E1A6B32" w:rsidRPr="6804A5E8">
        <w:rPr>
          <w:rFonts w:ascii="Trebuchet MS" w:eastAsia="Trebuchet MS" w:hAnsi="Trebuchet MS" w:cs="Trebuchet MS"/>
          <w:sz w:val="24"/>
          <w:szCs w:val="24"/>
          <w:lang w:val="en-US"/>
        </w:rPr>
        <w:t>include:</w:t>
      </w:r>
      <w:proofErr w:type="gramEnd"/>
      <w:r w:rsidR="6E1A6B32" w:rsidRPr="6804A5E8">
        <w:rPr>
          <w:rFonts w:ascii="Trebuchet MS" w:eastAsia="Trebuchet MS" w:hAnsi="Trebuchet MS" w:cs="Trebuchet MS"/>
          <w:sz w:val="24"/>
          <w:szCs w:val="24"/>
          <w:lang w:val="en-US"/>
        </w:rPr>
        <w:t xml:space="preserve">  understanding the community’s past and present history in order to fully participate in the future, </w:t>
      </w:r>
      <w:r w:rsidR="65F4DF5B" w:rsidRPr="6804A5E8">
        <w:rPr>
          <w:rFonts w:ascii="Trebuchet MS" w:eastAsia="Trebuchet MS" w:hAnsi="Trebuchet MS" w:cs="Trebuchet MS"/>
          <w:sz w:val="24"/>
          <w:szCs w:val="24"/>
          <w:lang w:val="en-US"/>
        </w:rPr>
        <w:t>solution-based leadership competencies and training needed to broker difficult interactions.  I believe this training will assist our coalition in continuing to build diversity, a</w:t>
      </w:r>
      <w:r w:rsidR="4710150D" w:rsidRPr="6804A5E8">
        <w:rPr>
          <w:rFonts w:ascii="Trebuchet MS" w:eastAsia="Trebuchet MS" w:hAnsi="Trebuchet MS" w:cs="Trebuchet MS"/>
          <w:sz w:val="24"/>
          <w:szCs w:val="24"/>
          <w:lang w:val="en-US"/>
        </w:rPr>
        <w:t>nd approach conversations surround EDI</w:t>
      </w:r>
      <w:r w:rsidR="2D7064A5" w:rsidRPr="6804A5E8">
        <w:rPr>
          <w:rFonts w:ascii="Trebuchet MS" w:eastAsia="Trebuchet MS" w:hAnsi="Trebuchet MS" w:cs="Trebuchet MS"/>
          <w:sz w:val="24"/>
          <w:szCs w:val="24"/>
          <w:lang w:val="en-US"/>
        </w:rPr>
        <w:t>-specifically</w:t>
      </w:r>
      <w:r w:rsidR="4710150D" w:rsidRPr="6804A5E8">
        <w:rPr>
          <w:rFonts w:ascii="Trebuchet MS" w:eastAsia="Trebuchet MS" w:hAnsi="Trebuchet MS" w:cs="Trebuchet MS"/>
          <w:sz w:val="24"/>
          <w:szCs w:val="24"/>
          <w:lang w:val="en-US"/>
        </w:rPr>
        <w:t xml:space="preserve"> </w:t>
      </w:r>
      <w:r w:rsidR="744750A7" w:rsidRPr="6804A5E8">
        <w:rPr>
          <w:rFonts w:ascii="Trebuchet MS" w:eastAsia="Trebuchet MS" w:hAnsi="Trebuchet MS" w:cs="Trebuchet MS"/>
          <w:sz w:val="24"/>
          <w:szCs w:val="24"/>
          <w:lang w:val="en-US"/>
        </w:rPr>
        <w:t xml:space="preserve">accountability, </w:t>
      </w:r>
      <w:r w:rsidR="4710150D" w:rsidRPr="6804A5E8">
        <w:rPr>
          <w:rFonts w:ascii="Trebuchet MS" w:eastAsia="Trebuchet MS" w:hAnsi="Trebuchet MS" w:cs="Trebuchet MS"/>
          <w:sz w:val="24"/>
          <w:szCs w:val="24"/>
          <w:lang w:val="en-US"/>
        </w:rPr>
        <w:t>thoughtfully.</w:t>
      </w:r>
    </w:p>
    <w:p w14:paraId="4DDBEF00" w14:textId="77777777" w:rsidR="005B4318" w:rsidRDefault="005B4318">
      <w:pPr>
        <w:ind w:left="2880"/>
        <w:rPr>
          <w:rFonts w:ascii="Trebuchet MS" w:eastAsia="Trebuchet MS" w:hAnsi="Trebuchet MS" w:cs="Trebuchet MS"/>
          <w:sz w:val="24"/>
          <w:szCs w:val="24"/>
        </w:rPr>
      </w:pPr>
    </w:p>
    <w:p w14:paraId="61B6CDC7" w14:textId="77777777" w:rsidR="005B4318" w:rsidRDefault="00351265" w:rsidP="67C3A825">
      <w:pPr>
        <w:numPr>
          <w:ilvl w:val="2"/>
          <w:numId w:val="1"/>
        </w:numPr>
        <w:rPr>
          <w:rFonts w:ascii="Trebuchet MS" w:eastAsia="Trebuchet MS" w:hAnsi="Trebuchet MS" w:cs="Trebuchet MS"/>
          <w:sz w:val="24"/>
          <w:szCs w:val="24"/>
          <w:lang w:val="en-US"/>
        </w:rPr>
      </w:pPr>
      <w:r w:rsidRPr="67C3A825">
        <w:rPr>
          <w:rFonts w:ascii="Trebuchet MS" w:eastAsia="Trebuchet MS" w:hAnsi="Trebuchet MS" w:cs="Trebuchet MS"/>
          <w:sz w:val="24"/>
          <w:szCs w:val="24"/>
          <w:lang w:val="en-US"/>
        </w:rPr>
        <w:t xml:space="preserve">Project Management: Managing partners across the coalition to complete the key actions that advance common agenda strategies that move the ultimate result.  The work of collective impact is to align, coordinate, and manage stakeholders to implement a common agenda.  </w:t>
      </w:r>
    </w:p>
    <w:p w14:paraId="4EA882BF" w14:textId="34B106E2" w:rsidR="00351265" w:rsidRDefault="00351265" w:rsidP="575CA973">
      <w:pPr>
        <w:numPr>
          <w:ilvl w:val="3"/>
          <w:numId w:val="1"/>
        </w:numPr>
        <w:rPr>
          <w:rFonts w:ascii="Trebuchet MS" w:eastAsia="Trebuchet MS" w:hAnsi="Trebuchet MS" w:cs="Trebuchet MS"/>
          <w:sz w:val="24"/>
          <w:szCs w:val="24"/>
        </w:rPr>
      </w:pPr>
      <w:r w:rsidRPr="575CA973">
        <w:rPr>
          <w:rFonts w:ascii="Trebuchet MS" w:eastAsia="Trebuchet MS" w:hAnsi="Trebuchet MS" w:cs="Trebuchet MS"/>
          <w:sz w:val="24"/>
          <w:szCs w:val="24"/>
        </w:rPr>
        <w:t>How has the coalition systematically managed, aligned, and coordinated its efforts to address its prioritized risk and protective factors?</w:t>
      </w:r>
    </w:p>
    <w:p w14:paraId="57A917F4" w14:textId="67077A98" w:rsidR="4AA91613" w:rsidRDefault="4AA91613" w:rsidP="575CA973">
      <w:pPr>
        <w:ind w:left="2160"/>
        <w:rPr>
          <w:rFonts w:ascii="Trebuchet MS" w:eastAsia="Trebuchet MS" w:hAnsi="Trebuchet MS" w:cs="Trebuchet MS"/>
          <w:sz w:val="24"/>
          <w:szCs w:val="24"/>
        </w:rPr>
      </w:pPr>
      <w:r w:rsidRPr="575CA973">
        <w:rPr>
          <w:rFonts w:ascii="Trebuchet MS" w:eastAsia="Trebuchet MS" w:hAnsi="Trebuchet MS" w:cs="Trebuchet MS"/>
          <w:sz w:val="24"/>
          <w:szCs w:val="24"/>
        </w:rPr>
        <w:t xml:space="preserve">This is done several ways:  </w:t>
      </w:r>
    </w:p>
    <w:p w14:paraId="5F9E8F9A" w14:textId="7C42C069" w:rsidR="4AA91613" w:rsidRDefault="4AA91613" w:rsidP="575CA973">
      <w:pPr>
        <w:ind w:left="2160"/>
        <w:rPr>
          <w:rFonts w:ascii="Trebuchet MS" w:eastAsia="Trebuchet MS" w:hAnsi="Trebuchet MS" w:cs="Trebuchet MS"/>
          <w:sz w:val="24"/>
          <w:szCs w:val="24"/>
          <w:lang w:val="en-US"/>
        </w:rPr>
      </w:pPr>
      <w:r w:rsidRPr="575CA973">
        <w:rPr>
          <w:rFonts w:ascii="Trebuchet MS" w:eastAsia="Trebuchet MS" w:hAnsi="Trebuchet MS" w:cs="Trebuchet MS"/>
          <w:sz w:val="24"/>
          <w:szCs w:val="24"/>
          <w:lang w:val="en-US"/>
        </w:rPr>
        <w:t>-Community Action Plan</w:t>
      </w:r>
      <w:r w:rsidR="6664C21E" w:rsidRPr="575CA973">
        <w:rPr>
          <w:rFonts w:ascii="Trebuchet MS" w:eastAsia="Trebuchet MS" w:hAnsi="Trebuchet MS" w:cs="Trebuchet MS"/>
          <w:sz w:val="24"/>
          <w:szCs w:val="24"/>
          <w:lang w:val="en-US"/>
        </w:rPr>
        <w:t xml:space="preserve"> (CAP) </w:t>
      </w:r>
      <w:r w:rsidRPr="575CA973">
        <w:rPr>
          <w:rFonts w:ascii="Trebuchet MS" w:eastAsia="Trebuchet MS" w:hAnsi="Trebuchet MS" w:cs="Trebuchet MS"/>
          <w:sz w:val="24"/>
          <w:szCs w:val="24"/>
          <w:lang w:val="en-US"/>
        </w:rPr>
        <w:t>documents all coalition work.</w:t>
      </w:r>
      <w:r w:rsidR="16F91DB6" w:rsidRPr="575CA973">
        <w:rPr>
          <w:rFonts w:ascii="Trebuchet MS" w:eastAsia="Trebuchet MS" w:hAnsi="Trebuchet MS" w:cs="Trebuchet MS"/>
          <w:sz w:val="24"/>
          <w:szCs w:val="24"/>
          <w:lang w:val="en-US"/>
        </w:rPr>
        <w:t xml:space="preserve">  Additionally, the CAP also contains a timeline, highlighting all key events throughout the grant cycle.</w:t>
      </w:r>
      <w:r w:rsidRPr="575CA973">
        <w:rPr>
          <w:rFonts w:ascii="Trebuchet MS" w:eastAsia="Trebuchet MS" w:hAnsi="Trebuchet MS" w:cs="Trebuchet MS"/>
          <w:sz w:val="24"/>
          <w:szCs w:val="24"/>
          <w:lang w:val="en-US"/>
        </w:rPr>
        <w:t xml:space="preserve">  It is completed in real time, </w:t>
      </w:r>
      <w:r w:rsidRPr="575CA973">
        <w:rPr>
          <w:rFonts w:ascii="Trebuchet MS" w:eastAsia="Trebuchet MS" w:hAnsi="Trebuchet MS" w:cs="Trebuchet MS"/>
          <w:sz w:val="24"/>
          <w:szCs w:val="24"/>
          <w:lang w:val="en-US"/>
        </w:rPr>
        <w:lastRenderedPageBreak/>
        <w:t>and is provided to the broader community, not just coalition members (Collaborative Management Program Stakeholder list).</w:t>
      </w:r>
    </w:p>
    <w:p w14:paraId="092EFCB6" w14:textId="6EB38626" w:rsidR="4AA91613" w:rsidRDefault="4AA91613" w:rsidP="575CA973">
      <w:pPr>
        <w:ind w:left="2160"/>
        <w:rPr>
          <w:rFonts w:ascii="Trebuchet MS" w:eastAsia="Trebuchet MS" w:hAnsi="Trebuchet MS" w:cs="Trebuchet MS"/>
          <w:sz w:val="24"/>
          <w:szCs w:val="24"/>
        </w:rPr>
      </w:pPr>
      <w:r w:rsidRPr="575CA973">
        <w:rPr>
          <w:rFonts w:ascii="Trebuchet MS" w:eastAsia="Trebuchet MS" w:hAnsi="Trebuchet MS" w:cs="Trebuchet MS"/>
          <w:sz w:val="24"/>
          <w:szCs w:val="24"/>
        </w:rPr>
        <w:t>-Karen (Community Champion) creates and distributes “monthly digests” and provides this to all coalition mem</w:t>
      </w:r>
      <w:r w:rsidR="13043CFF" w:rsidRPr="575CA973">
        <w:rPr>
          <w:rFonts w:ascii="Trebuchet MS" w:eastAsia="Trebuchet MS" w:hAnsi="Trebuchet MS" w:cs="Trebuchet MS"/>
          <w:sz w:val="24"/>
          <w:szCs w:val="24"/>
        </w:rPr>
        <w:t>bers.</w:t>
      </w:r>
    </w:p>
    <w:p w14:paraId="6E3A73CB" w14:textId="22E06CEC" w:rsidR="13043CFF" w:rsidRDefault="13043CFF" w:rsidP="575CA973">
      <w:pPr>
        <w:ind w:left="2160"/>
        <w:rPr>
          <w:rFonts w:ascii="Trebuchet MS" w:eastAsia="Trebuchet MS" w:hAnsi="Trebuchet MS" w:cs="Trebuchet MS"/>
          <w:sz w:val="24"/>
          <w:szCs w:val="24"/>
          <w:lang w:val="en-US"/>
        </w:rPr>
      </w:pPr>
      <w:r w:rsidRPr="575CA973">
        <w:rPr>
          <w:rFonts w:ascii="Trebuchet MS" w:eastAsia="Trebuchet MS" w:hAnsi="Trebuchet MS" w:cs="Trebuchet MS"/>
          <w:sz w:val="24"/>
          <w:szCs w:val="24"/>
          <w:lang w:val="en-US"/>
        </w:rPr>
        <w:t>-Karen creates and distributes a quarterly newsletter to the broader community which include links to both the CAP and Quarterly reports.</w:t>
      </w:r>
    </w:p>
    <w:p w14:paraId="3461D779" w14:textId="77777777" w:rsidR="005B4318" w:rsidRDefault="005B4318">
      <w:pPr>
        <w:ind w:left="2880"/>
        <w:rPr>
          <w:rFonts w:ascii="Trebuchet MS" w:eastAsia="Trebuchet MS" w:hAnsi="Trebuchet MS" w:cs="Trebuchet MS"/>
          <w:sz w:val="24"/>
          <w:szCs w:val="24"/>
        </w:rPr>
      </w:pPr>
    </w:p>
    <w:p w14:paraId="364EAE62" w14:textId="77777777" w:rsidR="005B4318" w:rsidRDefault="00351265" w:rsidP="67C3A825">
      <w:pPr>
        <w:numPr>
          <w:ilvl w:val="2"/>
          <w:numId w:val="1"/>
        </w:numPr>
        <w:rPr>
          <w:rFonts w:ascii="Trebuchet MS" w:eastAsia="Trebuchet MS" w:hAnsi="Trebuchet MS" w:cs="Trebuchet MS"/>
          <w:sz w:val="24"/>
          <w:szCs w:val="24"/>
          <w:lang w:val="en-US"/>
        </w:rPr>
      </w:pPr>
      <w:r w:rsidRPr="67C3A825">
        <w:rPr>
          <w:rFonts w:ascii="Trebuchet MS" w:eastAsia="Trebuchet MS" w:hAnsi="Trebuchet MS" w:cs="Trebuchet MS"/>
          <w:sz w:val="24"/>
          <w:szCs w:val="24"/>
          <w:lang w:val="en-US"/>
        </w:rPr>
        <w:t xml:space="preserve">Inclusive Culture: Creating processes that instill trust, inclusion, learning, celebration and even healing into the collective. An effective collective impact culture makes everyone feel they belong, have influence and see that their contributions matter to the ultimate result. </w:t>
      </w:r>
    </w:p>
    <w:p w14:paraId="38AB62A5" w14:textId="77777777" w:rsidR="005B4318" w:rsidRDefault="00351265" w:rsidP="67C3A825">
      <w:pPr>
        <w:numPr>
          <w:ilvl w:val="3"/>
          <w:numId w:val="1"/>
        </w:numPr>
        <w:rPr>
          <w:rFonts w:ascii="Trebuchet MS" w:eastAsia="Trebuchet MS" w:hAnsi="Trebuchet MS" w:cs="Trebuchet MS"/>
          <w:sz w:val="24"/>
          <w:szCs w:val="24"/>
          <w:lang w:val="en-US"/>
        </w:rPr>
      </w:pPr>
      <w:r w:rsidRPr="67C3A825">
        <w:rPr>
          <w:rFonts w:ascii="Trebuchet MS" w:eastAsia="Trebuchet MS" w:hAnsi="Trebuchet MS" w:cs="Trebuchet MS"/>
          <w:sz w:val="24"/>
          <w:szCs w:val="24"/>
          <w:lang w:val="en-US"/>
        </w:rPr>
        <w:t xml:space="preserve">Please share specific anti-racist/anti-oppressive practices that the coalition has integrated into their risk and protective factor work and coalition board practices.  </w:t>
      </w:r>
    </w:p>
    <w:p w14:paraId="0BBE304A" w14:textId="77777777" w:rsidR="005B4318" w:rsidRDefault="00351265" w:rsidP="67C3A825">
      <w:pPr>
        <w:numPr>
          <w:ilvl w:val="4"/>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 xml:space="preserve">How is your coalition sustaining these efforts?  </w:t>
      </w:r>
    </w:p>
    <w:p w14:paraId="335222BA" w14:textId="5E5DBEE4" w:rsidR="2DCDF1F2" w:rsidRDefault="2DCDF1F2"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 xml:space="preserve">In terms of anti-racist/anti-oppressive practices, the coalition chose to use a capacity gaps grid to drill through programs that were selected to address selected risk and protective factors.  This was a helpful tool which </w:t>
      </w:r>
      <w:r w:rsidR="24421660" w:rsidRPr="6804A5E8">
        <w:rPr>
          <w:rFonts w:ascii="Trebuchet MS" w:eastAsia="Trebuchet MS" w:hAnsi="Trebuchet MS" w:cs="Trebuchet MS"/>
          <w:sz w:val="24"/>
          <w:szCs w:val="24"/>
          <w:lang w:val="en-US"/>
        </w:rPr>
        <w:t>provoked intentional conversations around mindset which explored:  social expectations/norms, bias/prejudice, and self/esteem worth.</w:t>
      </w:r>
    </w:p>
    <w:p w14:paraId="14CF55A2" w14:textId="42F65F8A" w:rsidR="005B4318" w:rsidRDefault="00351265" w:rsidP="6804A5E8">
      <w:pPr>
        <w:numPr>
          <w:ilvl w:val="4"/>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 xml:space="preserve">What </w:t>
      </w:r>
      <w:proofErr w:type="spellStart"/>
      <w:r w:rsidRPr="6804A5E8">
        <w:rPr>
          <w:rFonts w:ascii="Trebuchet MS" w:eastAsia="Trebuchet MS" w:hAnsi="Trebuchet MS" w:cs="Trebuchet MS"/>
          <w:sz w:val="24"/>
          <w:szCs w:val="24"/>
          <w:lang w:val="en-US"/>
        </w:rPr>
        <w:t>cens</w:t>
      </w:r>
      <w:proofErr w:type="spellEnd"/>
      <w:r w:rsidRPr="6804A5E8">
        <w:rPr>
          <w:rFonts w:ascii="Trebuchet MS" w:eastAsia="Trebuchet MS" w:hAnsi="Trebuchet MS" w:cs="Trebuchet MS"/>
          <w:sz w:val="24"/>
          <w:szCs w:val="24"/>
          <w:lang w:val="en-US"/>
        </w:rPr>
        <w:t xml:space="preserve"> would you like to share?</w:t>
      </w:r>
    </w:p>
    <w:p w14:paraId="2225F402" w14:textId="5B3362DB" w:rsidR="4E3DD5CC" w:rsidRDefault="4E3DD5CC"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The Capacity Gaps Grid provoked meaningful conversation within the coalition specifically around language equity.</w:t>
      </w:r>
      <w:r w:rsidR="64D70562" w:rsidRPr="6804A5E8">
        <w:rPr>
          <w:rFonts w:ascii="Trebuchet MS" w:eastAsia="Trebuchet MS" w:hAnsi="Trebuchet MS" w:cs="Trebuchet MS"/>
          <w:sz w:val="24"/>
          <w:szCs w:val="24"/>
          <w:lang w:val="en-US"/>
        </w:rPr>
        <w:t xml:space="preserve">  </w:t>
      </w:r>
    </w:p>
    <w:p w14:paraId="60A09CA8" w14:textId="77777777" w:rsidR="005B4318" w:rsidRDefault="00351265">
      <w:pPr>
        <w:numPr>
          <w:ilvl w:val="4"/>
          <w:numId w:val="1"/>
        </w:numPr>
        <w:rPr>
          <w:rFonts w:ascii="Trebuchet MS" w:eastAsia="Trebuchet MS" w:hAnsi="Trebuchet MS" w:cs="Trebuchet MS"/>
          <w:sz w:val="24"/>
          <w:szCs w:val="24"/>
        </w:rPr>
      </w:pPr>
      <w:r w:rsidRPr="6804A5E8">
        <w:rPr>
          <w:rFonts w:ascii="Trebuchet MS" w:eastAsia="Trebuchet MS" w:hAnsi="Trebuchet MS" w:cs="Trebuchet MS"/>
          <w:sz w:val="24"/>
          <w:szCs w:val="24"/>
        </w:rPr>
        <w:t xml:space="preserve">What challenges have you faced with these efforts? </w:t>
      </w:r>
    </w:p>
    <w:p w14:paraId="65AE3D2B" w14:textId="746DAEDA" w:rsidR="0581D8FD" w:rsidRDefault="0581D8FD" w:rsidP="6804A5E8">
      <w:pPr>
        <w:numPr>
          <w:ilvl w:val="5"/>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t>The coalition continues to experience challenges with bringing</w:t>
      </w:r>
      <w:r w:rsidR="74D06062" w:rsidRPr="6804A5E8">
        <w:rPr>
          <w:rFonts w:ascii="Trebuchet MS" w:eastAsia="Trebuchet MS" w:hAnsi="Trebuchet MS" w:cs="Trebuchet MS"/>
          <w:sz w:val="24"/>
          <w:szCs w:val="24"/>
          <w:lang w:val="en-US"/>
        </w:rPr>
        <w:t xml:space="preserve"> culturally</w:t>
      </w:r>
      <w:r w:rsidRPr="6804A5E8">
        <w:rPr>
          <w:rFonts w:ascii="Trebuchet MS" w:eastAsia="Trebuchet MS" w:hAnsi="Trebuchet MS" w:cs="Trebuchet MS"/>
          <w:sz w:val="24"/>
          <w:szCs w:val="24"/>
          <w:lang w:val="en-US"/>
        </w:rPr>
        <w:t xml:space="preserve"> diverse community members into the work.</w:t>
      </w:r>
      <w:r w:rsidR="7FC0CD62" w:rsidRPr="6804A5E8">
        <w:rPr>
          <w:rFonts w:ascii="Trebuchet MS" w:eastAsia="Trebuchet MS" w:hAnsi="Trebuchet MS" w:cs="Trebuchet MS"/>
          <w:sz w:val="24"/>
          <w:szCs w:val="24"/>
          <w:lang w:val="en-US"/>
        </w:rPr>
        <w:t xml:space="preserve">  Intentional relationship building work and efforts, continue to be exceptionally important to the </w:t>
      </w:r>
      <w:r w:rsidR="1270EC7B" w:rsidRPr="6804A5E8">
        <w:rPr>
          <w:rFonts w:ascii="Trebuchet MS" w:eastAsia="Trebuchet MS" w:hAnsi="Trebuchet MS" w:cs="Trebuchet MS"/>
          <w:sz w:val="24"/>
          <w:szCs w:val="24"/>
          <w:lang w:val="en-US"/>
        </w:rPr>
        <w:t>Communities That Care process.</w:t>
      </w:r>
    </w:p>
    <w:p w14:paraId="3CF2D8B6" w14:textId="77777777" w:rsidR="005B4318" w:rsidRDefault="005B4318">
      <w:pPr>
        <w:ind w:left="3600"/>
        <w:rPr>
          <w:rFonts w:ascii="Trebuchet MS" w:eastAsia="Trebuchet MS" w:hAnsi="Trebuchet MS" w:cs="Trebuchet MS"/>
          <w:sz w:val="24"/>
          <w:szCs w:val="24"/>
        </w:rPr>
      </w:pPr>
    </w:p>
    <w:p w14:paraId="55E3B6F5" w14:textId="6ABC2F0D" w:rsidR="005B4318" w:rsidRDefault="00351265" w:rsidP="67C3A825">
      <w:pPr>
        <w:numPr>
          <w:ilvl w:val="2"/>
          <w:numId w:val="1"/>
        </w:numPr>
        <w:rPr>
          <w:rFonts w:ascii="Trebuchet MS" w:eastAsia="Trebuchet MS" w:hAnsi="Trebuchet MS" w:cs="Trebuchet MS"/>
          <w:sz w:val="24"/>
          <w:szCs w:val="24"/>
          <w:lang w:val="en-US"/>
        </w:rPr>
      </w:pPr>
      <w:r w:rsidRPr="6804A5E8">
        <w:rPr>
          <w:rFonts w:ascii="Trebuchet MS" w:eastAsia="Trebuchet MS" w:hAnsi="Trebuchet MS" w:cs="Trebuchet MS"/>
          <w:sz w:val="24"/>
          <w:szCs w:val="24"/>
          <w:lang w:val="en-US"/>
        </w:rPr>
        <w:lastRenderedPageBreak/>
        <w:t xml:space="preserve">Adaptive Leadership: To manage change, complexity, tensions, and conflict within their coalition.  Adaptive challenges are those that require people to change, learn new skills, change </w:t>
      </w:r>
      <w:r w:rsidR="471B5423" w:rsidRPr="6804A5E8">
        <w:rPr>
          <w:rFonts w:ascii="Trebuchet MS" w:eastAsia="Trebuchet MS" w:hAnsi="Trebuchet MS" w:cs="Trebuchet MS"/>
          <w:sz w:val="24"/>
          <w:szCs w:val="24"/>
          <w:lang w:val="en-US"/>
        </w:rPr>
        <w:t xml:space="preserve">  </w:t>
      </w:r>
      <w:r w:rsidRPr="6804A5E8">
        <w:rPr>
          <w:rFonts w:ascii="Trebuchet MS" w:eastAsia="Trebuchet MS" w:hAnsi="Trebuchet MS" w:cs="Trebuchet MS"/>
          <w:sz w:val="24"/>
          <w:szCs w:val="24"/>
          <w:lang w:val="en-US"/>
        </w:rPr>
        <w:t xml:space="preserve">behaviors and priorities, work across new boundaries, and address difficult differences.  </w:t>
      </w:r>
    </w:p>
    <w:p w14:paraId="0A18335C" w14:textId="77777777" w:rsidR="005B4318" w:rsidRDefault="00351265" w:rsidP="67C3A825">
      <w:pPr>
        <w:numPr>
          <w:ilvl w:val="3"/>
          <w:numId w:val="1"/>
        </w:numPr>
        <w:rPr>
          <w:rFonts w:ascii="Trebuchet MS" w:eastAsia="Trebuchet MS" w:hAnsi="Trebuchet MS" w:cs="Trebuchet MS"/>
          <w:sz w:val="24"/>
          <w:szCs w:val="24"/>
          <w:lang w:val="en-US"/>
        </w:rPr>
      </w:pPr>
      <w:r w:rsidRPr="70CFB869">
        <w:rPr>
          <w:rFonts w:ascii="Trebuchet MS" w:eastAsia="Trebuchet MS" w:hAnsi="Trebuchet MS" w:cs="Trebuchet MS"/>
          <w:sz w:val="24"/>
          <w:szCs w:val="24"/>
          <w:lang w:val="en-US"/>
        </w:rPr>
        <w:t xml:space="preserve">How has your coalition adapted to change?  Has the coalition built new skills and/or adjusted behaviors and priorities </w:t>
      </w:r>
      <w:proofErr w:type="gramStart"/>
      <w:r w:rsidRPr="70CFB869">
        <w:rPr>
          <w:rFonts w:ascii="Trebuchet MS" w:eastAsia="Trebuchet MS" w:hAnsi="Trebuchet MS" w:cs="Trebuchet MS"/>
          <w:sz w:val="24"/>
          <w:szCs w:val="24"/>
          <w:lang w:val="en-US"/>
        </w:rPr>
        <w:t>in order to</w:t>
      </w:r>
      <w:proofErr w:type="gramEnd"/>
      <w:r w:rsidRPr="70CFB869">
        <w:rPr>
          <w:rFonts w:ascii="Trebuchet MS" w:eastAsia="Trebuchet MS" w:hAnsi="Trebuchet MS" w:cs="Trebuchet MS"/>
          <w:sz w:val="24"/>
          <w:szCs w:val="24"/>
          <w:lang w:val="en-US"/>
        </w:rPr>
        <w:t xml:space="preserve"> overcome barriers and become fully inclusive?</w:t>
      </w:r>
    </w:p>
    <w:p w14:paraId="794F64B7" w14:textId="6236F44E" w:rsidR="70CFB869" w:rsidRDefault="70CFB869" w:rsidP="70CFB869">
      <w:pPr>
        <w:ind w:left="2880"/>
        <w:rPr>
          <w:rFonts w:ascii="Trebuchet MS" w:eastAsia="Trebuchet MS" w:hAnsi="Trebuchet MS" w:cs="Trebuchet MS"/>
          <w:sz w:val="24"/>
          <w:szCs w:val="24"/>
          <w:lang w:val="en-US"/>
        </w:rPr>
      </w:pPr>
    </w:p>
    <w:p w14:paraId="0707BB59" w14:textId="0CBAA6BF" w:rsidR="2E81232E" w:rsidRDefault="2E81232E" w:rsidP="70CFB869">
      <w:pPr>
        <w:ind w:left="2880"/>
        <w:rPr>
          <w:rFonts w:ascii="Trebuchet MS" w:eastAsia="Trebuchet MS" w:hAnsi="Trebuchet MS" w:cs="Trebuchet MS"/>
          <w:sz w:val="24"/>
          <w:szCs w:val="24"/>
          <w:lang w:val="en-US"/>
        </w:rPr>
      </w:pPr>
      <w:r w:rsidRPr="70CFB869">
        <w:rPr>
          <w:rFonts w:ascii="Trebuchet MS" w:eastAsia="Trebuchet MS" w:hAnsi="Trebuchet MS" w:cs="Trebuchet MS"/>
          <w:sz w:val="24"/>
          <w:szCs w:val="24"/>
          <w:lang w:val="en-US"/>
        </w:rPr>
        <w:t xml:space="preserve">To best answer this question, it’s </w:t>
      </w:r>
      <w:r w:rsidR="4B0A846D" w:rsidRPr="70CFB869">
        <w:rPr>
          <w:rFonts w:ascii="Trebuchet MS" w:eastAsia="Trebuchet MS" w:hAnsi="Trebuchet MS" w:cs="Trebuchet MS"/>
          <w:sz w:val="24"/>
          <w:szCs w:val="24"/>
          <w:lang w:val="en-US"/>
        </w:rPr>
        <w:t>important</w:t>
      </w:r>
      <w:r w:rsidRPr="70CFB869">
        <w:rPr>
          <w:rFonts w:ascii="Trebuchet MS" w:eastAsia="Trebuchet MS" w:hAnsi="Trebuchet MS" w:cs="Trebuchet MS"/>
          <w:sz w:val="24"/>
          <w:szCs w:val="24"/>
          <w:lang w:val="en-US"/>
        </w:rPr>
        <w:t xml:space="preserve"> to first set the tone.  My experience with community partners in Montrose, is that the idea of prevention, is welcomed.  </w:t>
      </w:r>
      <w:r w:rsidR="5AF0E237" w:rsidRPr="70CFB869">
        <w:rPr>
          <w:rFonts w:ascii="Trebuchet MS" w:eastAsia="Trebuchet MS" w:hAnsi="Trebuchet MS" w:cs="Trebuchet MS"/>
          <w:sz w:val="24"/>
          <w:szCs w:val="24"/>
          <w:lang w:val="en-US"/>
        </w:rPr>
        <w:t>While the community seems to be open to CTC, the</w:t>
      </w:r>
      <w:r w:rsidRPr="70CFB869">
        <w:rPr>
          <w:rFonts w:ascii="Trebuchet MS" w:eastAsia="Trebuchet MS" w:hAnsi="Trebuchet MS" w:cs="Trebuchet MS"/>
          <w:sz w:val="24"/>
          <w:szCs w:val="24"/>
          <w:lang w:val="en-US"/>
        </w:rPr>
        <w:t xml:space="preserve"> framework has</w:t>
      </w:r>
      <w:r w:rsidR="2F1DC934" w:rsidRPr="70CFB869">
        <w:rPr>
          <w:rFonts w:ascii="Trebuchet MS" w:eastAsia="Trebuchet MS" w:hAnsi="Trebuchet MS" w:cs="Trebuchet MS"/>
          <w:sz w:val="24"/>
          <w:szCs w:val="24"/>
          <w:lang w:val="en-US"/>
        </w:rPr>
        <w:t xml:space="preserve"> </w:t>
      </w:r>
      <w:r w:rsidR="546ED2DF" w:rsidRPr="70CFB869">
        <w:rPr>
          <w:rFonts w:ascii="Trebuchet MS" w:eastAsia="Trebuchet MS" w:hAnsi="Trebuchet MS" w:cs="Trebuchet MS"/>
          <w:sz w:val="24"/>
          <w:szCs w:val="24"/>
          <w:lang w:val="en-US"/>
        </w:rPr>
        <w:t>also been met with frustration,</w:t>
      </w:r>
      <w:r w:rsidR="2F1DC934" w:rsidRPr="70CFB869">
        <w:rPr>
          <w:rFonts w:ascii="Trebuchet MS" w:eastAsia="Trebuchet MS" w:hAnsi="Trebuchet MS" w:cs="Trebuchet MS"/>
          <w:sz w:val="24"/>
          <w:szCs w:val="24"/>
          <w:lang w:val="en-US"/>
        </w:rPr>
        <w:t xml:space="preserve"> </w:t>
      </w:r>
      <w:r w:rsidR="063B0AF8" w:rsidRPr="70CFB869">
        <w:rPr>
          <w:rFonts w:ascii="Trebuchet MS" w:eastAsia="Trebuchet MS" w:hAnsi="Trebuchet MS" w:cs="Trebuchet MS"/>
          <w:sz w:val="24"/>
          <w:szCs w:val="24"/>
          <w:lang w:val="en-US"/>
        </w:rPr>
        <w:t>as</w:t>
      </w:r>
      <w:r w:rsidR="2F1DC934" w:rsidRPr="70CFB869">
        <w:rPr>
          <w:rFonts w:ascii="Trebuchet MS" w:eastAsia="Trebuchet MS" w:hAnsi="Trebuchet MS" w:cs="Trebuchet MS"/>
          <w:sz w:val="24"/>
          <w:szCs w:val="24"/>
          <w:lang w:val="en-US"/>
        </w:rPr>
        <w:t xml:space="preserve"> it’s </w:t>
      </w:r>
      <w:proofErr w:type="gramStart"/>
      <w:r w:rsidR="2F1DC934" w:rsidRPr="70CFB869">
        <w:rPr>
          <w:rFonts w:ascii="Trebuchet MS" w:eastAsia="Trebuchet MS" w:hAnsi="Trebuchet MS" w:cs="Trebuchet MS"/>
          <w:sz w:val="24"/>
          <w:szCs w:val="24"/>
          <w:lang w:val="en-US"/>
        </w:rPr>
        <w:t>long term</w:t>
      </w:r>
      <w:proofErr w:type="gramEnd"/>
      <w:r w:rsidR="2F1DC934" w:rsidRPr="70CFB869">
        <w:rPr>
          <w:rFonts w:ascii="Trebuchet MS" w:eastAsia="Trebuchet MS" w:hAnsi="Trebuchet MS" w:cs="Trebuchet MS"/>
          <w:sz w:val="24"/>
          <w:szCs w:val="24"/>
          <w:lang w:val="en-US"/>
        </w:rPr>
        <w:t xml:space="preserve"> system-change, nothing about it has been fast moving!</w:t>
      </w:r>
      <w:r w:rsidR="3F364F32" w:rsidRPr="70CFB869">
        <w:rPr>
          <w:rFonts w:ascii="Trebuchet MS" w:eastAsia="Trebuchet MS" w:hAnsi="Trebuchet MS" w:cs="Trebuchet MS"/>
          <w:sz w:val="24"/>
          <w:szCs w:val="24"/>
          <w:lang w:val="en-US"/>
        </w:rPr>
        <w:t xml:space="preserve">  </w:t>
      </w:r>
      <w:r w:rsidR="5AAEC667" w:rsidRPr="70CFB869">
        <w:rPr>
          <w:rFonts w:ascii="Trebuchet MS" w:eastAsia="Trebuchet MS" w:hAnsi="Trebuchet MS" w:cs="Trebuchet MS"/>
          <w:sz w:val="24"/>
          <w:szCs w:val="24"/>
          <w:lang w:val="en-US"/>
        </w:rPr>
        <w:t>Regarding Adaptive Leadership, (page 19) of the article, “Backbone Leadership is Different:  The Skills and Mindset Shifts Needed for Collective Impact,” provides the following quote, “If half your network thinks you are moving too fast and half think you are moving too slow, you are p</w:t>
      </w:r>
      <w:r w:rsidR="58EE4CFC" w:rsidRPr="70CFB869">
        <w:rPr>
          <w:rFonts w:ascii="Trebuchet MS" w:eastAsia="Trebuchet MS" w:hAnsi="Trebuchet MS" w:cs="Trebuchet MS"/>
          <w:sz w:val="24"/>
          <w:szCs w:val="24"/>
          <w:lang w:val="en-US"/>
        </w:rPr>
        <w:t xml:space="preserve">robably moving at the right </w:t>
      </w:r>
      <w:proofErr w:type="gramStart"/>
      <w:r w:rsidR="58EE4CFC" w:rsidRPr="70CFB869">
        <w:rPr>
          <w:rFonts w:ascii="Trebuchet MS" w:eastAsia="Trebuchet MS" w:hAnsi="Trebuchet MS" w:cs="Trebuchet MS"/>
          <w:sz w:val="24"/>
          <w:szCs w:val="24"/>
          <w:lang w:val="en-US"/>
        </w:rPr>
        <w:t>pace</w:t>
      </w:r>
      <w:proofErr w:type="gramEnd"/>
      <w:r w:rsidR="58EE4CFC" w:rsidRPr="70CFB869">
        <w:rPr>
          <w:rFonts w:ascii="Trebuchet MS" w:eastAsia="Trebuchet MS" w:hAnsi="Trebuchet MS" w:cs="Trebuchet MS"/>
          <w:sz w:val="24"/>
          <w:szCs w:val="24"/>
          <w:lang w:val="en-US"/>
        </w:rPr>
        <w:t xml:space="preserve"> and everyone is a bit uncomfortable.”  </w:t>
      </w:r>
      <w:r w:rsidR="3D2D4BF2" w:rsidRPr="70CFB869">
        <w:rPr>
          <w:rFonts w:ascii="Trebuchet MS" w:eastAsia="Trebuchet MS" w:hAnsi="Trebuchet MS" w:cs="Trebuchet MS"/>
          <w:sz w:val="24"/>
          <w:szCs w:val="24"/>
          <w:lang w:val="en-US"/>
        </w:rPr>
        <w:t xml:space="preserve">The quote resonates with me, </w:t>
      </w:r>
      <w:r w:rsidR="438790AE" w:rsidRPr="70CFB869">
        <w:rPr>
          <w:rFonts w:ascii="Trebuchet MS" w:eastAsia="Trebuchet MS" w:hAnsi="Trebuchet MS" w:cs="Trebuchet MS"/>
          <w:sz w:val="24"/>
          <w:szCs w:val="24"/>
          <w:lang w:val="en-US"/>
        </w:rPr>
        <w:t>as</w:t>
      </w:r>
      <w:r w:rsidR="3D2D4BF2" w:rsidRPr="70CFB869">
        <w:rPr>
          <w:rFonts w:ascii="Trebuchet MS" w:eastAsia="Trebuchet MS" w:hAnsi="Trebuchet MS" w:cs="Trebuchet MS"/>
          <w:sz w:val="24"/>
          <w:szCs w:val="24"/>
          <w:lang w:val="en-US"/>
        </w:rPr>
        <w:t xml:space="preserve"> I feel it sums up our experience!</w:t>
      </w:r>
      <w:r w:rsidR="645A1A69" w:rsidRPr="70CFB869">
        <w:rPr>
          <w:rFonts w:ascii="Trebuchet MS" w:eastAsia="Trebuchet MS" w:hAnsi="Trebuchet MS" w:cs="Trebuchet MS"/>
          <w:sz w:val="24"/>
          <w:szCs w:val="24"/>
          <w:lang w:val="en-US"/>
        </w:rPr>
        <w:t xml:space="preserve"> </w:t>
      </w:r>
      <w:r w:rsidR="325F8DA6" w:rsidRPr="70CFB869">
        <w:rPr>
          <w:rFonts w:ascii="Trebuchet MS" w:eastAsia="Trebuchet MS" w:hAnsi="Trebuchet MS" w:cs="Trebuchet MS"/>
          <w:sz w:val="24"/>
          <w:szCs w:val="24"/>
          <w:lang w:val="en-US"/>
        </w:rPr>
        <w:t xml:space="preserve">Now that we are in our third year, I feel that coalition members </w:t>
      </w:r>
      <w:r w:rsidR="2C49C5EB" w:rsidRPr="70CFB869">
        <w:rPr>
          <w:rFonts w:ascii="Trebuchet MS" w:eastAsia="Trebuchet MS" w:hAnsi="Trebuchet MS" w:cs="Trebuchet MS"/>
          <w:sz w:val="24"/>
          <w:szCs w:val="24"/>
          <w:lang w:val="en-US"/>
        </w:rPr>
        <w:t xml:space="preserve">are gaining a better understanding of the process and have been open to much more </w:t>
      </w:r>
      <w:r w:rsidR="06173FD1" w:rsidRPr="70CFB869">
        <w:rPr>
          <w:rFonts w:ascii="Trebuchet MS" w:eastAsia="Trebuchet MS" w:hAnsi="Trebuchet MS" w:cs="Trebuchet MS"/>
          <w:sz w:val="24"/>
          <w:szCs w:val="24"/>
          <w:lang w:val="en-US"/>
        </w:rPr>
        <w:t>short-term</w:t>
      </w:r>
      <w:r w:rsidR="2C49C5EB" w:rsidRPr="70CFB869">
        <w:rPr>
          <w:rFonts w:ascii="Trebuchet MS" w:eastAsia="Trebuchet MS" w:hAnsi="Trebuchet MS" w:cs="Trebuchet MS"/>
          <w:sz w:val="24"/>
          <w:szCs w:val="24"/>
          <w:lang w:val="en-US"/>
        </w:rPr>
        <w:t xml:space="preserve"> wins such as building new skills and adjusting prioritie</w:t>
      </w:r>
      <w:r w:rsidR="380626B4" w:rsidRPr="70CFB869">
        <w:rPr>
          <w:rFonts w:ascii="Trebuchet MS" w:eastAsia="Trebuchet MS" w:hAnsi="Trebuchet MS" w:cs="Trebuchet MS"/>
          <w:sz w:val="24"/>
          <w:szCs w:val="24"/>
          <w:lang w:val="en-US"/>
        </w:rPr>
        <w:t>s-while not allowing this to discourage the long term</w:t>
      </w:r>
      <w:r w:rsidR="664901FE" w:rsidRPr="70CFB869">
        <w:rPr>
          <w:rFonts w:ascii="Trebuchet MS" w:eastAsia="Trebuchet MS" w:hAnsi="Trebuchet MS" w:cs="Trebuchet MS"/>
          <w:sz w:val="24"/>
          <w:szCs w:val="24"/>
          <w:lang w:val="en-US"/>
        </w:rPr>
        <w:t>/systems change</w:t>
      </w:r>
      <w:r w:rsidR="380626B4" w:rsidRPr="70CFB869">
        <w:rPr>
          <w:rFonts w:ascii="Trebuchet MS" w:eastAsia="Trebuchet MS" w:hAnsi="Trebuchet MS" w:cs="Trebuchet MS"/>
          <w:sz w:val="24"/>
          <w:szCs w:val="24"/>
          <w:lang w:val="en-US"/>
        </w:rPr>
        <w:t xml:space="preserve"> goals.</w:t>
      </w:r>
    </w:p>
    <w:p w14:paraId="239D5ACD" w14:textId="5C0EC917" w:rsidR="70CFB869" w:rsidRDefault="70CFB869" w:rsidP="70CFB869">
      <w:pPr>
        <w:ind w:left="2880"/>
        <w:rPr>
          <w:rFonts w:ascii="Trebuchet MS" w:eastAsia="Trebuchet MS" w:hAnsi="Trebuchet MS" w:cs="Trebuchet MS"/>
          <w:sz w:val="24"/>
          <w:szCs w:val="24"/>
          <w:lang w:val="en-US"/>
        </w:rPr>
      </w:pPr>
    </w:p>
    <w:p w14:paraId="4BECBA66" w14:textId="64E974D2" w:rsidR="70CFB869" w:rsidRDefault="70CFB869" w:rsidP="70CFB869">
      <w:pPr>
        <w:ind w:left="2880"/>
        <w:rPr>
          <w:rFonts w:ascii="Trebuchet MS" w:eastAsia="Trebuchet MS" w:hAnsi="Trebuchet MS" w:cs="Trebuchet MS"/>
          <w:sz w:val="24"/>
          <w:szCs w:val="24"/>
          <w:lang w:val="en-US"/>
        </w:rPr>
      </w:pPr>
    </w:p>
    <w:p w14:paraId="0FB78278" w14:textId="77777777" w:rsidR="005B4318" w:rsidRDefault="005B4318">
      <w:pPr>
        <w:ind w:left="720"/>
        <w:rPr>
          <w:rFonts w:ascii="Trebuchet MS" w:eastAsia="Trebuchet MS" w:hAnsi="Trebuchet MS" w:cs="Trebuchet MS"/>
          <w:sz w:val="24"/>
          <w:szCs w:val="24"/>
        </w:rPr>
      </w:pPr>
    </w:p>
    <w:p w14:paraId="1FC39945" w14:textId="77777777" w:rsidR="005B4318" w:rsidRDefault="005B4318">
      <w:pPr>
        <w:ind w:left="720"/>
        <w:rPr>
          <w:rFonts w:ascii="Trebuchet MS" w:eastAsia="Trebuchet MS" w:hAnsi="Trebuchet MS" w:cs="Trebuchet MS"/>
          <w:sz w:val="24"/>
          <w:szCs w:val="24"/>
        </w:rPr>
      </w:pPr>
    </w:p>
    <w:p w14:paraId="0562CB0E" w14:textId="77777777" w:rsidR="005B4318" w:rsidRDefault="005B4318">
      <w:pPr>
        <w:rPr>
          <w:rFonts w:ascii="Trebuchet MS" w:eastAsia="Trebuchet MS" w:hAnsi="Trebuchet MS" w:cs="Trebuchet MS"/>
          <w:sz w:val="24"/>
          <w:szCs w:val="24"/>
        </w:rPr>
      </w:pPr>
    </w:p>
    <w:sectPr w:rsidR="005B4318">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5501A" w14:textId="77777777" w:rsidR="00BC71C0" w:rsidRDefault="00BC71C0">
      <w:pPr>
        <w:spacing w:line="240" w:lineRule="auto"/>
      </w:pPr>
      <w:r>
        <w:separator/>
      </w:r>
    </w:p>
  </w:endnote>
  <w:endnote w:type="continuationSeparator" w:id="0">
    <w:p w14:paraId="4BB9F428" w14:textId="77777777" w:rsidR="00BC71C0" w:rsidRDefault="00BC7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7235" w14:textId="67F77C3A" w:rsidR="005B4318" w:rsidRDefault="00351265">
    <w:pPr>
      <w:jc w:val="right"/>
    </w:pPr>
    <w:r>
      <w:fldChar w:fldCharType="begin"/>
    </w:r>
    <w:r>
      <w:instrText>PAGE</w:instrText>
    </w:r>
    <w:r w:rsidR="00000000">
      <w:fldChar w:fldCharType="separate"/>
    </w:r>
    <w:r w:rsidR="00772AF0">
      <w:rPr>
        <w:noProof/>
      </w:rPr>
      <w:t>1</w:t>
    </w:r>
    <w:r>
      <w:fldChar w:fldCharType="end"/>
    </w:r>
    <w:r>
      <w:rPr>
        <w:noProof/>
      </w:rPr>
      <w:drawing>
        <wp:anchor distT="114300" distB="114300" distL="114300" distR="114300" simplePos="0" relativeHeight="251658240" behindDoc="1" locked="0" layoutInCell="1" hidden="0" allowOverlap="1" wp14:anchorId="3C6225F4" wp14:editId="07777777">
          <wp:simplePos x="0" y="0"/>
          <wp:positionH relativeFrom="column">
            <wp:posOffset>95251</wp:posOffset>
          </wp:positionH>
          <wp:positionV relativeFrom="paragraph">
            <wp:posOffset>-158161</wp:posOffset>
          </wp:positionV>
          <wp:extent cx="2111709" cy="3629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11709" cy="3629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99BD2" w14:textId="77777777" w:rsidR="00BC71C0" w:rsidRDefault="00BC71C0">
      <w:pPr>
        <w:spacing w:line="240" w:lineRule="auto"/>
      </w:pPr>
      <w:r>
        <w:separator/>
      </w:r>
    </w:p>
  </w:footnote>
  <w:footnote w:type="continuationSeparator" w:id="0">
    <w:p w14:paraId="3F2CD0B2" w14:textId="77777777" w:rsidR="00BC71C0" w:rsidRDefault="00BC71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37AB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BF041C"/>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D18111C"/>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709038886">
    <w:abstractNumId w:val="0"/>
  </w:num>
  <w:num w:numId="2" w16cid:durableId="1340355272">
    <w:abstractNumId w:val="1"/>
  </w:num>
  <w:num w:numId="3" w16cid:durableId="180049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18"/>
    <w:rsid w:val="00184CBA"/>
    <w:rsid w:val="00351265"/>
    <w:rsid w:val="005B4318"/>
    <w:rsid w:val="00755A9F"/>
    <w:rsid w:val="00772AF0"/>
    <w:rsid w:val="007741C8"/>
    <w:rsid w:val="00B02C74"/>
    <w:rsid w:val="00BC71C0"/>
    <w:rsid w:val="01CB9E04"/>
    <w:rsid w:val="01E573C7"/>
    <w:rsid w:val="02FB8D7F"/>
    <w:rsid w:val="03688590"/>
    <w:rsid w:val="03B946C9"/>
    <w:rsid w:val="04166EA7"/>
    <w:rsid w:val="041E5AC6"/>
    <w:rsid w:val="04980BF4"/>
    <w:rsid w:val="04A7CF96"/>
    <w:rsid w:val="0581D8FD"/>
    <w:rsid w:val="06173FD1"/>
    <w:rsid w:val="063B0AF8"/>
    <w:rsid w:val="07342D66"/>
    <w:rsid w:val="07D0A532"/>
    <w:rsid w:val="0829407B"/>
    <w:rsid w:val="083F6158"/>
    <w:rsid w:val="09617BD1"/>
    <w:rsid w:val="09AB88CF"/>
    <w:rsid w:val="09B8E74B"/>
    <w:rsid w:val="0A81A0AF"/>
    <w:rsid w:val="0A9D2F03"/>
    <w:rsid w:val="0AB33C74"/>
    <w:rsid w:val="0BB19F58"/>
    <w:rsid w:val="0BF04A43"/>
    <w:rsid w:val="0BFE9198"/>
    <w:rsid w:val="0C568E26"/>
    <w:rsid w:val="0E863F25"/>
    <w:rsid w:val="0F072D0A"/>
    <w:rsid w:val="0F161397"/>
    <w:rsid w:val="0F97649E"/>
    <w:rsid w:val="103AA51F"/>
    <w:rsid w:val="112A3176"/>
    <w:rsid w:val="115F0B6E"/>
    <w:rsid w:val="11954725"/>
    <w:rsid w:val="120E86F2"/>
    <w:rsid w:val="12676970"/>
    <w:rsid w:val="1270EC7B"/>
    <w:rsid w:val="13043CFF"/>
    <w:rsid w:val="1336405D"/>
    <w:rsid w:val="15301A81"/>
    <w:rsid w:val="157646D2"/>
    <w:rsid w:val="159D51FC"/>
    <w:rsid w:val="163C693C"/>
    <w:rsid w:val="16784D52"/>
    <w:rsid w:val="16F91DB6"/>
    <w:rsid w:val="176A35D3"/>
    <w:rsid w:val="18D3236B"/>
    <w:rsid w:val="18DD794C"/>
    <w:rsid w:val="19671C91"/>
    <w:rsid w:val="198963EC"/>
    <w:rsid w:val="199B4EAB"/>
    <w:rsid w:val="1A023E20"/>
    <w:rsid w:val="1A675CB7"/>
    <w:rsid w:val="1AB0DDB8"/>
    <w:rsid w:val="1B28869F"/>
    <w:rsid w:val="1BE671E3"/>
    <w:rsid w:val="1C396016"/>
    <w:rsid w:val="1C7B220B"/>
    <w:rsid w:val="1D0AB731"/>
    <w:rsid w:val="1D765280"/>
    <w:rsid w:val="1D98BEB4"/>
    <w:rsid w:val="1E10CCEF"/>
    <w:rsid w:val="1E965910"/>
    <w:rsid w:val="1F0CD0F1"/>
    <w:rsid w:val="1F2E3C09"/>
    <w:rsid w:val="1F71B7C5"/>
    <w:rsid w:val="207A8FAC"/>
    <w:rsid w:val="21BCB6F3"/>
    <w:rsid w:val="21F7DFB9"/>
    <w:rsid w:val="226C1279"/>
    <w:rsid w:val="2270D9C3"/>
    <w:rsid w:val="22AF8550"/>
    <w:rsid w:val="22B6A6FD"/>
    <w:rsid w:val="22BF7D7B"/>
    <w:rsid w:val="22D2D678"/>
    <w:rsid w:val="24421660"/>
    <w:rsid w:val="257ECD13"/>
    <w:rsid w:val="25D1E7D4"/>
    <w:rsid w:val="25ED0880"/>
    <w:rsid w:val="2635C3BF"/>
    <w:rsid w:val="2677AADA"/>
    <w:rsid w:val="26972829"/>
    <w:rsid w:val="26D265A7"/>
    <w:rsid w:val="278089D4"/>
    <w:rsid w:val="27B93345"/>
    <w:rsid w:val="2800FD65"/>
    <w:rsid w:val="282DEE83"/>
    <w:rsid w:val="28669815"/>
    <w:rsid w:val="28A0FF18"/>
    <w:rsid w:val="28D04763"/>
    <w:rsid w:val="29D6280B"/>
    <w:rsid w:val="2A9F6FBD"/>
    <w:rsid w:val="2C49C5EB"/>
    <w:rsid w:val="2CA1C2DA"/>
    <w:rsid w:val="2CEDFAEB"/>
    <w:rsid w:val="2D2A1D05"/>
    <w:rsid w:val="2D46A1E7"/>
    <w:rsid w:val="2D7064A5"/>
    <w:rsid w:val="2DCDF1F2"/>
    <w:rsid w:val="2E02A470"/>
    <w:rsid w:val="2E2ABBDD"/>
    <w:rsid w:val="2E81232E"/>
    <w:rsid w:val="2F1DC934"/>
    <w:rsid w:val="2F32772A"/>
    <w:rsid w:val="2F8177C2"/>
    <w:rsid w:val="308DE448"/>
    <w:rsid w:val="30A1C13F"/>
    <w:rsid w:val="30DC5D95"/>
    <w:rsid w:val="311790C9"/>
    <w:rsid w:val="318764D6"/>
    <w:rsid w:val="321C9EFF"/>
    <w:rsid w:val="325F8DA6"/>
    <w:rsid w:val="32AA5152"/>
    <w:rsid w:val="331CF46F"/>
    <w:rsid w:val="3323C561"/>
    <w:rsid w:val="35735FD4"/>
    <w:rsid w:val="35865D20"/>
    <w:rsid w:val="37DCC5BE"/>
    <w:rsid w:val="380626B4"/>
    <w:rsid w:val="3891A966"/>
    <w:rsid w:val="38F46A2B"/>
    <w:rsid w:val="39F3213A"/>
    <w:rsid w:val="3A153BA8"/>
    <w:rsid w:val="3A2C6E06"/>
    <w:rsid w:val="3A7EC387"/>
    <w:rsid w:val="3BD0B891"/>
    <w:rsid w:val="3D173940"/>
    <w:rsid w:val="3D2D4BF2"/>
    <w:rsid w:val="3E25B818"/>
    <w:rsid w:val="3E48D50E"/>
    <w:rsid w:val="3F364F32"/>
    <w:rsid w:val="3FD0E877"/>
    <w:rsid w:val="3FD4EAF6"/>
    <w:rsid w:val="3FDFDAA3"/>
    <w:rsid w:val="3FE30F70"/>
    <w:rsid w:val="40A1FD29"/>
    <w:rsid w:val="40DF323D"/>
    <w:rsid w:val="41DD2E35"/>
    <w:rsid w:val="42490BED"/>
    <w:rsid w:val="424C769E"/>
    <w:rsid w:val="42587F74"/>
    <w:rsid w:val="42B065A9"/>
    <w:rsid w:val="43417423"/>
    <w:rsid w:val="438790AE"/>
    <w:rsid w:val="43A492F4"/>
    <w:rsid w:val="43CE37CC"/>
    <w:rsid w:val="450D7084"/>
    <w:rsid w:val="4674CC4F"/>
    <w:rsid w:val="46BEC875"/>
    <w:rsid w:val="46D80D95"/>
    <w:rsid w:val="4704B79D"/>
    <w:rsid w:val="4710150D"/>
    <w:rsid w:val="47129489"/>
    <w:rsid w:val="471B5423"/>
    <w:rsid w:val="47663660"/>
    <w:rsid w:val="482F9075"/>
    <w:rsid w:val="4875C41B"/>
    <w:rsid w:val="4943A086"/>
    <w:rsid w:val="49714015"/>
    <w:rsid w:val="49E203A4"/>
    <w:rsid w:val="4A760FBC"/>
    <w:rsid w:val="4A7A87F1"/>
    <w:rsid w:val="4A81C2EC"/>
    <w:rsid w:val="4A9240D1"/>
    <w:rsid w:val="4A9F8AF1"/>
    <w:rsid w:val="4AA91613"/>
    <w:rsid w:val="4AB4E20F"/>
    <w:rsid w:val="4B0A846D"/>
    <w:rsid w:val="4B363C08"/>
    <w:rsid w:val="4B38DA7F"/>
    <w:rsid w:val="4B7E1EA7"/>
    <w:rsid w:val="4C6A4508"/>
    <w:rsid w:val="4D27B024"/>
    <w:rsid w:val="4E3DD5CC"/>
    <w:rsid w:val="4F5E17B2"/>
    <w:rsid w:val="4FA2565F"/>
    <w:rsid w:val="4FDD1AB3"/>
    <w:rsid w:val="50B3A111"/>
    <w:rsid w:val="50BCDB73"/>
    <w:rsid w:val="5124CD06"/>
    <w:rsid w:val="512BC233"/>
    <w:rsid w:val="5171D2D4"/>
    <w:rsid w:val="51B8A796"/>
    <w:rsid w:val="5212A4D7"/>
    <w:rsid w:val="52732B8A"/>
    <w:rsid w:val="52D10865"/>
    <w:rsid w:val="5384DFA8"/>
    <w:rsid w:val="546ED2DF"/>
    <w:rsid w:val="54946F52"/>
    <w:rsid w:val="550BB456"/>
    <w:rsid w:val="55625147"/>
    <w:rsid w:val="55A9B402"/>
    <w:rsid w:val="575CA973"/>
    <w:rsid w:val="578C0C1C"/>
    <w:rsid w:val="5876BDEA"/>
    <w:rsid w:val="58974287"/>
    <w:rsid w:val="58EE4CFC"/>
    <w:rsid w:val="5943F1B0"/>
    <w:rsid w:val="59BCE2CE"/>
    <w:rsid w:val="5A54AEB7"/>
    <w:rsid w:val="5AAEC667"/>
    <w:rsid w:val="5AF0E237"/>
    <w:rsid w:val="5B0415AF"/>
    <w:rsid w:val="5B093758"/>
    <w:rsid w:val="5C9940B2"/>
    <w:rsid w:val="5D4552C9"/>
    <w:rsid w:val="5D9FD333"/>
    <w:rsid w:val="5DF5B6E6"/>
    <w:rsid w:val="5E99D114"/>
    <w:rsid w:val="5F2169DF"/>
    <w:rsid w:val="5F8F60EC"/>
    <w:rsid w:val="61E1B871"/>
    <w:rsid w:val="6205D36E"/>
    <w:rsid w:val="6214823F"/>
    <w:rsid w:val="624216BF"/>
    <w:rsid w:val="639B11E7"/>
    <w:rsid w:val="6422B20F"/>
    <w:rsid w:val="645A1A69"/>
    <w:rsid w:val="64B6C590"/>
    <w:rsid w:val="64D70562"/>
    <w:rsid w:val="64E816F2"/>
    <w:rsid w:val="64ED2212"/>
    <w:rsid w:val="65A9B93F"/>
    <w:rsid w:val="65F4DF5B"/>
    <w:rsid w:val="66217048"/>
    <w:rsid w:val="662830CC"/>
    <w:rsid w:val="6633176C"/>
    <w:rsid w:val="664901FE"/>
    <w:rsid w:val="6664C21E"/>
    <w:rsid w:val="66F8414D"/>
    <w:rsid w:val="6731FD66"/>
    <w:rsid w:val="67C3A825"/>
    <w:rsid w:val="6804A5E8"/>
    <w:rsid w:val="683EB303"/>
    <w:rsid w:val="69B5DCE7"/>
    <w:rsid w:val="6A8B9FAE"/>
    <w:rsid w:val="6AA0C68F"/>
    <w:rsid w:val="6AC669F9"/>
    <w:rsid w:val="6BC25868"/>
    <w:rsid w:val="6BDD81BB"/>
    <w:rsid w:val="6C4D09C2"/>
    <w:rsid w:val="6C7DACE9"/>
    <w:rsid w:val="6CF21939"/>
    <w:rsid w:val="6CFD5393"/>
    <w:rsid w:val="6D95B30E"/>
    <w:rsid w:val="6DA0EDCD"/>
    <w:rsid w:val="6E1A6B32"/>
    <w:rsid w:val="6EA55666"/>
    <w:rsid w:val="6EAB2197"/>
    <w:rsid w:val="6EF877F7"/>
    <w:rsid w:val="6F66EEAD"/>
    <w:rsid w:val="702CC8CC"/>
    <w:rsid w:val="70CFB869"/>
    <w:rsid w:val="7407878F"/>
    <w:rsid w:val="744750A7"/>
    <w:rsid w:val="74D06062"/>
    <w:rsid w:val="754B8A59"/>
    <w:rsid w:val="758364F0"/>
    <w:rsid w:val="75F832A9"/>
    <w:rsid w:val="7648E748"/>
    <w:rsid w:val="7705D551"/>
    <w:rsid w:val="772E25EC"/>
    <w:rsid w:val="775CA0C0"/>
    <w:rsid w:val="77C2C0E0"/>
    <w:rsid w:val="78491A34"/>
    <w:rsid w:val="786FC056"/>
    <w:rsid w:val="788A64A5"/>
    <w:rsid w:val="7914FCE1"/>
    <w:rsid w:val="79F1E73D"/>
    <w:rsid w:val="7A57520B"/>
    <w:rsid w:val="7A76342B"/>
    <w:rsid w:val="7AC0EB83"/>
    <w:rsid w:val="7AD23EF7"/>
    <w:rsid w:val="7B004DB5"/>
    <w:rsid w:val="7B56678C"/>
    <w:rsid w:val="7C108017"/>
    <w:rsid w:val="7C5D17FD"/>
    <w:rsid w:val="7CFD0A09"/>
    <w:rsid w:val="7D6DA03E"/>
    <w:rsid w:val="7D7FDC98"/>
    <w:rsid w:val="7EA9C10E"/>
    <w:rsid w:val="7ECDEC19"/>
    <w:rsid w:val="7F059B8F"/>
    <w:rsid w:val="7F60E11C"/>
    <w:rsid w:val="7FC0C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F639"/>
  <w15:docId w15:val="{92DFB886-D37C-4395-A6F3-51E68721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lectiveimpactforum.org/wp-content/uploads/2024/08/Backbone-Leadership-is-Differen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state.co.us/systems-change-strategies/before-you-start/systems-change-and-deep-equity-a-health-equity-approach?authuser=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E1W6AE-0FOsiPQjBOXYPTNCfzCvOQP24/view?usp=sha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75fd065a-d956-4a9c-be0e-9f070c8ae72e">
      <Value>Montrose</Value>
    </Region>
    <Under-181 xmlns="75fd065a-d956-4a9c-be0e-9f070c8ae72e" xsi:nil="true"/>
    <Files_x0020_Status xmlns="75fd065a-d956-4a9c-be0e-9f070c8ae72e">Current</Files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 CP" ma:contentTypeID="0x010100683E5900CF60BD498D592CB035674571006708E9F94A00DD4EBE1E15F707389877" ma:contentTypeVersion="15" ma:contentTypeDescription="" ma:contentTypeScope="" ma:versionID="5aa5831c9c6fc0ee4e0873241f41a9f4">
  <xsd:schema xmlns:xsd="http://www.w3.org/2001/XMLSchema" xmlns:xs="http://www.w3.org/2001/XMLSchema" xmlns:p="http://schemas.microsoft.com/office/2006/metadata/properties" xmlns:ns2="75fd065a-d956-4a9c-be0e-9f070c8ae72e" targetNamespace="http://schemas.microsoft.com/office/2006/metadata/properties" ma:root="true" ma:fieldsID="d35d6fa2e8f25e25e99595d9a46905af" ns2:_="">
    <xsd:import namespace="75fd065a-d956-4a9c-be0e-9f070c8ae72e"/>
    <xsd:element name="properties">
      <xsd:complexType>
        <xsd:sequence>
          <xsd:element name="documentManagement">
            <xsd:complexType>
              <xsd:all>
                <xsd:element ref="ns2:Files_x0020_Status" minOccurs="0"/>
                <xsd:element ref="ns2:Region" minOccurs="0"/>
                <xsd:element ref="ns2:Under-1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Files_x0020_Status" ma:index="8" nillable="true" ma:displayName="Files Status" ma:default="Current" ma:format="RadioButtons" ma:internalName="Files_x0020_Status">
      <xsd:simpleType>
        <xsd:restriction base="dms:Choice">
          <xsd:enumeration value="Current"/>
          <xsd:enumeration value="Past"/>
        </xsd:restriction>
      </xsd:simpleType>
    </xsd:element>
    <xsd:element name="Region" ma:index="9" nillable="true" ma:displayName="Region" ma:default="Mesa" ma:format="Dropdown" ma:internalName="Region">
      <xsd:complexType>
        <xsd:complexContent>
          <xsd:extension base="dms:MultiChoice">
            <xsd:sequence>
              <xsd:element name="Value" maxOccurs="unbounded" minOccurs="0" nillable="true">
                <xsd:simpleType>
                  <xsd:restriction base="dms:Choice">
                    <xsd:enumeration value="Delta"/>
                    <xsd:enumeration value="Mesa"/>
                    <xsd:enumeration value="Montrose"/>
                  </xsd:restriction>
                </xsd:simpleType>
              </xsd:element>
            </xsd:sequence>
          </xsd:extension>
        </xsd:complexContent>
      </xsd:complexType>
    </xsd:element>
    <xsd:element name="Under-181" ma:index="10" nillable="true" ma:displayName="Under-18" ma:format="RadioButtons" ma:internalName="Under_x002d_181"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5e706ae-7f16-42b1-a1ac-d68ca85feba8" ContentTypeId="0x010100683E5900CF60BD498D592CB03567457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4605A-F068-4F02-9EE6-B06EF6F5415C}">
  <ds:schemaRefs>
    <ds:schemaRef ds:uri="http://schemas.microsoft.com/office/2006/metadata/properties"/>
    <ds:schemaRef ds:uri="http://schemas.microsoft.com/office/infopath/2007/PartnerControls"/>
    <ds:schemaRef ds:uri="75fd065a-d956-4a9c-be0e-9f070c8ae72e"/>
  </ds:schemaRefs>
</ds:datastoreItem>
</file>

<file path=customXml/itemProps2.xml><?xml version="1.0" encoding="utf-8"?>
<ds:datastoreItem xmlns:ds="http://schemas.openxmlformats.org/officeDocument/2006/customXml" ds:itemID="{C9AEDDE8-C91C-4D88-ABDF-470C738AE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F8A8-8031-40E1-B6D4-C99B7E70EE2B}">
  <ds:schemaRefs>
    <ds:schemaRef ds:uri="Microsoft.SharePoint.Taxonomy.ContentTypeSync"/>
  </ds:schemaRefs>
</ds:datastoreItem>
</file>

<file path=customXml/itemProps4.xml><?xml version="1.0" encoding="utf-8"?>
<ds:datastoreItem xmlns:ds="http://schemas.openxmlformats.org/officeDocument/2006/customXml" ds:itemID="{56C89770-0A70-4B3F-AC6A-4F4FE4FB5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2165</Words>
  <Characters>12346</Characters>
  <Application>Microsoft Office Word</Application>
  <DocSecurity>0</DocSecurity>
  <Lines>102</Lines>
  <Paragraphs>28</Paragraphs>
  <ScaleCrop>false</ScaleCrop>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Funke</cp:lastModifiedBy>
  <cp:revision>2</cp:revision>
  <dcterms:created xsi:type="dcterms:W3CDTF">2024-09-26T21:51:00Z</dcterms:created>
  <dcterms:modified xsi:type="dcterms:W3CDTF">2024-09-26T21:51:00Z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0x010100683E5900CF60BD498D592CB035674571006708E9F94A00DD4EBE1E15F707389877</vt:lpwstr>
  </property>
</Properties>
</file>